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4EB" w:rsidRDefault="00EE100B" w:rsidP="00AD64EB">
      <w:pPr>
        <w:rPr>
          <w:b/>
          <w:bCs/>
        </w:rPr>
      </w:pPr>
    </w:p>
    <w:p w:rsidR="00AD64EB" w:rsidRPr="00AD64EB" w:rsidRDefault="00EE100B" w:rsidP="00AD64EB">
      <w:pPr>
        <w:rPr>
          <w:b/>
          <w:bCs/>
          <w:color w:val="FF0000"/>
          <w:sz w:val="32"/>
          <w:szCs w:val="32"/>
        </w:rPr>
      </w:pPr>
    </w:p>
    <w:p w:rsidR="00AD64EB" w:rsidRPr="00AD64EB" w:rsidRDefault="00EE100B" w:rsidP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 xml:space="preserve">This file has been cleaned of potential threats. To view the reconstructed contents, please SCROLL DOWN to next page. </w:t>
      </w:r>
    </w:p>
    <w:p w:rsidR="00AD64EB" w:rsidRPr="00AD64EB" w:rsidRDefault="00EE100B" w:rsidP="00AD64EB">
      <w:pPr>
        <w:rPr>
          <w:b/>
          <w:bCs/>
          <w:color w:val="FF0000"/>
          <w:sz w:val="32"/>
          <w:szCs w:val="32"/>
        </w:rPr>
      </w:pPr>
    </w:p>
    <w:p w:rsidR="00AD64EB" w:rsidRPr="00AD64EB" w:rsidRDefault="00EE100B" w:rsidP="00AD64EB">
      <w:pPr>
        <w:rPr>
          <w:color w:val="FF0000"/>
          <w:sz w:val="32"/>
          <w:szCs w:val="32"/>
        </w:rPr>
      </w:pPr>
      <w:r w:rsidRPr="00AD64EB">
        <w:rPr>
          <w:b/>
          <w:bCs/>
          <w:color w:val="FF0000"/>
          <w:sz w:val="32"/>
          <w:szCs w:val="32"/>
        </w:rPr>
        <w:t>If you confirm that the file is coming from a trusted source, you</w:t>
      </w:r>
      <w:r>
        <w:rPr>
          <w:b/>
          <w:bCs/>
          <w:color w:val="FF0000"/>
          <w:sz w:val="32"/>
          <w:szCs w:val="32"/>
        </w:rPr>
        <w:t xml:space="preserve"> </w:t>
      </w:r>
      <w:r w:rsidRPr="00AD64EB">
        <w:rPr>
          <w:b/>
          <w:bCs/>
          <w:color w:val="FF0000"/>
          <w:sz w:val="32"/>
          <w:szCs w:val="32"/>
        </w:rPr>
        <w:t xml:space="preserve">can send the following SHA-256 hash value to your admin for the </w:t>
      </w:r>
      <w:r w:rsidRPr="00AD64EB">
        <w:rPr>
          <w:b/>
          <w:bCs/>
          <w:color w:val="FF0000"/>
          <w:sz w:val="32"/>
          <w:szCs w:val="32"/>
        </w:rPr>
        <w:t>original file.</w:t>
      </w:r>
    </w:p>
    <w:p w:rsidR="00AD64EB" w:rsidRDefault="00EE100B" w:rsidP="00AD64EB">
      <w:pPr>
        <w:rPr>
          <w:b/>
          <w:bCs/>
        </w:rPr>
      </w:pPr>
      <w:bookmarkStart w:id="0" w:name="_GoBack"/>
      <w:bookmarkEnd w:id="0"/>
    </w:p>
    <w:p w:rsidR="00AD64EB" w:rsidRPr="00AD64EB" w:rsidRDefault="00EE100B" w:rsidP="00AD64EB">
      <w:pPr>
        <w:rPr>
          <w:color w:val="2E74B5" w:themeColor="accent1" w:themeShade="BF"/>
          <w:sz w:val="24"/>
          <w:szCs w:val="24"/>
        </w:rPr>
      </w:pPr>
      <w:r w:rsidRPr="00AD64EB">
        <w:rPr>
          <w:bCs/>
          <w:sz w:val="24"/>
          <w:szCs w:val="24"/>
        </w:rPr>
        <w:t>e14ad5a278d860be93e393179757b5f8252015ba5e918402ebb2baacd8ee2421</w:t>
      </w:r>
    </w:p>
    <w:p w:rsidR="00D72988" w:rsidRDefault="00EE100B">
      <w:r>
        <w:br w:type="page"/>
      </w: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44"/>
          <w:szCs w:val="44"/>
        </w:rPr>
      </w:pPr>
    </w:p>
    <w:p w:rsidR="005F1C41" w:rsidRPr="009A7F23" w:rsidRDefault="005F1C41" w:rsidP="005F1C4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F23">
        <w:rPr>
          <w:rFonts w:ascii="Times New Roman" w:hAnsi="Times New Roman" w:cs="Times New Roman"/>
          <w:b/>
          <w:sz w:val="44"/>
          <w:szCs w:val="44"/>
        </w:rPr>
        <w:t>Maine Price List</w:t>
      </w:r>
    </w:p>
    <w:p w:rsidR="005F1C41" w:rsidRPr="009A7F23" w:rsidRDefault="005F1C41" w:rsidP="005F1C41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7F23">
        <w:rPr>
          <w:rFonts w:ascii="Times New Roman" w:hAnsi="Times New Roman" w:cs="Times New Roman"/>
          <w:b/>
          <w:sz w:val="44"/>
          <w:szCs w:val="44"/>
        </w:rPr>
        <w:t>Granite Telecommunications</w:t>
      </w: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br w:type="page"/>
      </w:r>
    </w:p>
    <w:p w:rsidR="0031612C" w:rsidRPr="009A7F23" w:rsidRDefault="00EE100B" w:rsidP="0031612C">
      <w:pPr>
        <w:widowControl w:val="0"/>
        <w:tabs>
          <w:tab w:val="left" w:pos="-1440"/>
          <w:tab w:val="left" w:pos="-720"/>
          <w:tab w:val="left" w:pos="720"/>
          <w:tab w:val="left" w:pos="900"/>
          <w:tab w:val="left" w:pos="936"/>
          <w:tab w:val="left" w:pos="1440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31612C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1612C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"http://www.granitenet.com/images/logo_home.gif" \* MERGEFORMATINET </w:instrText>
        </w:r>
        <w:r w:rsidR="0031612C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Granite Telecommunications" style="width:132.5pt;height:49.5pt" o:button="t">
              <v:imagedata r:id="rId8" r:href="rId9"/>
            </v:shape>
          </w:pic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31612C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F1C41" w:rsidRPr="009A7F23" w:rsidRDefault="0031612C" w:rsidP="005F1C41">
      <w:pPr>
        <w:widowControl w:val="0"/>
        <w:tabs>
          <w:tab w:val="left" w:pos="-1440"/>
          <w:tab w:val="left" w:pos="-720"/>
          <w:tab w:val="left" w:pos="720"/>
          <w:tab w:val="left" w:pos="900"/>
          <w:tab w:val="left" w:pos="936"/>
          <w:tab w:val="left" w:pos="1440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23">
        <w:rPr>
          <w:rFonts w:ascii="Times New Roman" w:hAnsi="Times New Roman" w:cs="Times New Roman"/>
          <w:b/>
          <w:sz w:val="24"/>
          <w:szCs w:val="24"/>
        </w:rPr>
        <w:t>Fairpoint</w:t>
      </w:r>
      <w:r w:rsidR="005F1C41" w:rsidRPr="009A7F23">
        <w:rPr>
          <w:rFonts w:ascii="Times New Roman" w:hAnsi="Times New Roman" w:cs="Times New Roman"/>
          <w:b/>
          <w:sz w:val="24"/>
          <w:szCs w:val="24"/>
        </w:rPr>
        <w:t xml:space="preserve"> - SERVICE CHARGES</w:t>
      </w:r>
    </w:p>
    <w:p w:rsidR="005F1C41" w:rsidRPr="009A7F23" w:rsidRDefault="005F1C41" w:rsidP="005F1C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936"/>
          <w:tab w:val="left" w:pos="1440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pStyle w:val="9Footer"/>
        <w:widowControl w:val="0"/>
        <w:tabs>
          <w:tab w:val="left" w:pos="-1440"/>
          <w:tab w:val="left" w:pos="-720"/>
          <w:tab w:val="left" w:pos="0"/>
          <w:tab w:val="left" w:pos="720"/>
          <w:tab w:val="left" w:pos="900"/>
          <w:tab w:val="left" w:pos="936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/>
          <w:szCs w:val="24"/>
        </w:rPr>
      </w:pPr>
      <w:r w:rsidRPr="009A7F23">
        <w:rPr>
          <w:snapToGrid/>
          <w:szCs w:val="24"/>
          <w:u w:val="single"/>
        </w:rPr>
        <w:t>Business Local Exchange Service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1440"/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Non-Recurring Charges</w:t>
      </w:r>
    </w:p>
    <w:p w:rsidR="005F1C41" w:rsidRPr="009A7F23" w:rsidRDefault="005F1C41" w:rsidP="005F1C41">
      <w:pPr>
        <w:widowControl w:val="0"/>
        <w:tabs>
          <w:tab w:val="left" w:pos="1440"/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Service Order Charge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</w:t>
      </w:r>
      <w:r w:rsidR="0031612C" w:rsidRPr="009A7F23">
        <w:rPr>
          <w:rFonts w:ascii="Times New Roman" w:hAnsi="Times New Roman" w:cs="Times New Roman"/>
          <w:sz w:val="24"/>
          <w:szCs w:val="24"/>
        </w:rPr>
        <w:t>1</w:t>
      </w:r>
      <w:r w:rsidRPr="009A7F23">
        <w:rPr>
          <w:rFonts w:ascii="Times New Roman" w:hAnsi="Times New Roman" w:cs="Times New Roman"/>
          <w:sz w:val="24"/>
          <w:szCs w:val="24"/>
        </w:rPr>
        <w:t>.00</w:t>
      </w: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Record Change Charge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A7F23">
        <w:rPr>
          <w:rFonts w:ascii="Times New Roman" w:hAnsi="Times New Roman" w:cs="Times New Roman"/>
          <w:sz w:val="24"/>
          <w:szCs w:val="24"/>
        </w:rPr>
        <w:tab/>
        <w:t>$20.00</w:t>
      </w:r>
    </w:p>
    <w:p w:rsidR="005F1C41" w:rsidRPr="009A7F23" w:rsidRDefault="0031612C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New Install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</w:p>
    <w:p w:rsidR="0031612C" w:rsidRPr="009A7F23" w:rsidRDefault="0031612C" w:rsidP="0031612C">
      <w:pPr>
        <w:pStyle w:val="ListParagraph"/>
        <w:widowControl w:val="0"/>
        <w:numPr>
          <w:ilvl w:val="0"/>
          <w:numId w:val="4"/>
        </w:numPr>
        <w:tabs>
          <w:tab w:val="left" w:pos="1440"/>
          <w:tab w:val="left" w:pos="7200"/>
          <w:tab w:val="decimal" w:pos="7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1-3 lines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$120.00</w:t>
      </w:r>
    </w:p>
    <w:p w:rsidR="0031612C" w:rsidRPr="009A7F23" w:rsidRDefault="0031612C" w:rsidP="0031612C">
      <w:pPr>
        <w:pStyle w:val="ListParagraph"/>
        <w:widowControl w:val="0"/>
        <w:numPr>
          <w:ilvl w:val="0"/>
          <w:numId w:val="4"/>
        </w:numPr>
        <w:tabs>
          <w:tab w:val="left" w:pos="1440"/>
          <w:tab w:val="left" w:pos="7200"/>
          <w:tab w:val="decimal" w:pos="7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4-10 lines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$300.00</w:t>
      </w:r>
    </w:p>
    <w:p w:rsidR="0031612C" w:rsidRPr="009A7F23" w:rsidRDefault="00D27420" w:rsidP="0031612C">
      <w:pPr>
        <w:pStyle w:val="ListParagraph"/>
        <w:widowControl w:val="0"/>
        <w:numPr>
          <w:ilvl w:val="0"/>
          <w:numId w:val="4"/>
        </w:numPr>
        <w:tabs>
          <w:tab w:val="left" w:pos="1440"/>
          <w:tab w:val="left" w:pos="7200"/>
          <w:tab w:val="decimal" w:pos="7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11+ lines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</w:t>
      </w:r>
      <w:r w:rsidR="0031612C" w:rsidRPr="009A7F23">
        <w:rPr>
          <w:rFonts w:ascii="Times New Roman" w:hAnsi="Times New Roman" w:cs="Times New Roman"/>
          <w:sz w:val="24"/>
          <w:szCs w:val="24"/>
        </w:rPr>
        <w:t>450.00</w:t>
      </w: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Restoral of Service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</w:t>
      </w:r>
      <w:r w:rsidR="0031612C" w:rsidRPr="009A7F23">
        <w:rPr>
          <w:rFonts w:ascii="Times New Roman" w:hAnsi="Times New Roman" w:cs="Times New Roman"/>
          <w:sz w:val="24"/>
          <w:szCs w:val="24"/>
        </w:rPr>
        <w:t>2</w:t>
      </w:r>
      <w:r w:rsidRPr="009A7F23">
        <w:rPr>
          <w:rFonts w:ascii="Times New Roman" w:hAnsi="Times New Roman" w:cs="Times New Roman"/>
          <w:sz w:val="24"/>
          <w:szCs w:val="24"/>
        </w:rPr>
        <w:t>.00</w:t>
      </w: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PIC &amp; LPIC Change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$10.00</w:t>
      </w: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PIC or LPIC Change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$5.00</w:t>
      </w: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1440"/>
          <w:tab w:val="left" w:pos="7200"/>
          <w:tab w:val="decimal" w:pos="756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Recurring Charges (Monthly Unless Otherwise Specified)</w:t>
      </w:r>
    </w:p>
    <w:p w:rsidR="005F1C41" w:rsidRPr="009A7F23" w:rsidRDefault="005F1C41" w:rsidP="005F1C41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936"/>
          <w:tab w:val="clear" w:pos="1656"/>
          <w:tab w:val="clear" w:pos="2160"/>
          <w:tab w:val="clear" w:pos="2376"/>
          <w:tab w:val="clear" w:pos="2880"/>
          <w:tab w:val="clear" w:pos="3168"/>
          <w:tab w:val="clear" w:pos="3600"/>
          <w:tab w:val="clear" w:pos="4320"/>
          <w:tab w:val="clear" w:pos="5040"/>
          <w:tab w:val="clear" w:pos="5760"/>
          <w:tab w:val="clear" w:pos="6480"/>
          <w:tab w:val="clear" w:pos="7920"/>
          <w:tab w:val="clear" w:pos="8640"/>
          <w:tab w:val="clear" w:pos="9360"/>
          <w:tab w:val="decimal" w:pos="7560"/>
        </w:tabs>
        <w:ind w:left="900"/>
        <w:rPr>
          <w:rFonts w:ascii="Times New Roman" w:hAnsi="Times New Roman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Flat Rate Business Line – Single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Additional Flat Business Line</w:t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Unlimited Basic Exchange Premium Service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Business Line – Measured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  <w:sectPr w:rsidR="005F1C41" w:rsidRPr="009A7F23">
          <w:footerReference w:type="default" r:id="rId10"/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hyperlink r:id="rId11" w:history="1">
        <w:r w:rsidR="005F1C41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pict>
            <v:shape id="headerLogo" o:spid="_x0000_i1026" type="#_x0000_t75" alt="Granite Telecommunications" style="width:133pt;height:49.5pt" o:button="t">
              <v:imagedata r:id="rId8" r:href="rId12"/>
            </v:shape>
          </w:pic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tabs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Recurring Charges (Monthly Unless Otherwise Specified),</w:t>
      </w:r>
      <w:r w:rsidRPr="009A7F23">
        <w:rPr>
          <w:rFonts w:ascii="Times New Roman" w:hAnsi="Times New Roman" w:cs="Times New Roman"/>
          <w:sz w:val="24"/>
          <w:szCs w:val="24"/>
        </w:rPr>
        <w:t xml:space="preserve"> (Continued)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Additional Business Line (Economy)</w:t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900"/>
          <w:tab w:val="left" w:pos="936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Directory Services</w:t>
      </w:r>
    </w:p>
    <w:p w:rsidR="005F1C41" w:rsidRPr="009A7F23" w:rsidRDefault="005F1C41" w:rsidP="005F1C41">
      <w:pPr>
        <w:pStyle w:val="9Footer"/>
        <w:widowControl w:val="0"/>
        <w:tabs>
          <w:tab w:val="clear" w:pos="4680"/>
          <w:tab w:val="clear" w:pos="9360"/>
          <w:tab w:val="left" w:pos="900"/>
          <w:tab w:val="left" w:pos="1440"/>
          <w:tab w:val="left" w:pos="6480"/>
        </w:tabs>
        <w:rPr>
          <w:snapToGrid/>
          <w:szCs w:val="24"/>
        </w:rPr>
      </w:pP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Directory Listings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Additional Listing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$4.50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Non-Listed Listing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$3.50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Non-Published Listing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$5.45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Directory Assistance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Directory Assistance – Local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$3.99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Directory Assistance – Regional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$3.99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ind w:right="-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Directory Assistance – Call Completion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$1.50</w:t>
      </w:r>
    </w:p>
    <w:p w:rsidR="005F1C41" w:rsidRPr="009A7F23" w:rsidRDefault="005F1C41" w:rsidP="005F1C41">
      <w:pPr>
        <w:widowControl w:val="0"/>
        <w:tabs>
          <w:tab w:val="left" w:pos="900"/>
          <w:tab w:val="left" w:pos="1440"/>
          <w:tab w:val="left" w:pos="6480"/>
        </w:tabs>
        <w:spacing w:line="240" w:lineRule="auto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Directory Assistance – Operator Assisted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$3.99</w:t>
      </w: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pStyle w:val="9TableHeadsColumn"/>
        <w:widowControl w:val="0"/>
        <w:tabs>
          <w:tab w:val="left" w:pos="-1440"/>
          <w:tab w:val="left" w:pos="-720"/>
          <w:tab w:val="left" w:pos="900"/>
          <w:tab w:val="left" w:pos="936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FFFF"/>
          <w:szCs w:val="24"/>
        </w:rPr>
      </w:pPr>
      <w:hyperlink r:id="rId13" w:history="1">
        <w:r w:rsidR="005F1C41" w:rsidRPr="009A7F23">
          <w:rPr>
            <w:color w:val="0000FF"/>
            <w:szCs w:val="24"/>
          </w:rPr>
          <w:fldChar w:fldCharType="begin"/>
        </w:r>
        <w:r w:rsidR="005F1C41" w:rsidRPr="009A7F23">
          <w:rPr>
            <w:color w:val="0000FF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color w:val="0000FF"/>
            <w:szCs w:val="24"/>
          </w:rPr>
          <w:fldChar w:fldCharType="separate"/>
        </w:r>
        <w:r w:rsidR="00D27420" w:rsidRPr="009A7F23">
          <w:rPr>
            <w:color w:val="0000FF"/>
            <w:szCs w:val="24"/>
          </w:rPr>
          <w:fldChar w:fldCharType="begin"/>
        </w:r>
        <w:r w:rsidR="00D27420" w:rsidRPr="009A7F23">
          <w:rPr>
            <w:color w:val="0000FF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color w:val="0000FF"/>
            <w:szCs w:val="24"/>
          </w:rPr>
          <w:fldChar w:fldCharType="separate"/>
        </w:r>
        <w:r w:rsidR="007B6E70" w:rsidRPr="009A7F23">
          <w:rPr>
            <w:color w:val="0000FF"/>
            <w:szCs w:val="24"/>
          </w:rPr>
          <w:fldChar w:fldCharType="begin"/>
        </w:r>
        <w:r w:rsidR="007B6E70" w:rsidRPr="009A7F23">
          <w:rPr>
            <w:color w:val="0000FF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color w:val="0000FF"/>
            <w:szCs w:val="24"/>
          </w:rPr>
          <w:fldChar w:fldCharType="separate"/>
        </w:r>
        <w:r>
          <w:rPr>
            <w:color w:val="0000FF"/>
            <w:szCs w:val="24"/>
          </w:rPr>
          <w:fldChar w:fldCharType="begin"/>
        </w:r>
        <w:r>
          <w:rPr>
            <w:color w:val="0000FF"/>
            <w:szCs w:val="24"/>
          </w:rPr>
          <w:instrText xml:space="preserve"> </w:instrText>
        </w:r>
        <w:r>
          <w:rPr>
            <w:color w:val="0000FF"/>
            <w:szCs w:val="24"/>
          </w:rPr>
          <w:instrText>INCLUDEPICTURE  "http://www.granitenet.com/images/logo_home.gif" \* MERGEFORMATINET</w:instrText>
        </w:r>
        <w:r>
          <w:rPr>
            <w:color w:val="0000FF"/>
            <w:szCs w:val="24"/>
          </w:rPr>
          <w:instrText xml:space="preserve"> </w:instrText>
        </w:r>
        <w:r>
          <w:rPr>
            <w:color w:val="0000FF"/>
            <w:szCs w:val="24"/>
          </w:rPr>
          <w:fldChar w:fldCharType="separate"/>
        </w:r>
        <w:r>
          <w:rPr>
            <w:color w:val="0000FF"/>
            <w:szCs w:val="24"/>
          </w:rPr>
          <w:pict>
            <v:shape id="_x0000_i1027" type="#_x0000_t75" alt="Granite Telecommunications" style="width:132.5pt;height:49.5pt" o:button="t">
              <v:imagedata r:id="rId8" r:href="rId14"/>
            </v:shape>
          </w:pict>
        </w:r>
        <w:r>
          <w:rPr>
            <w:color w:val="0000FF"/>
            <w:szCs w:val="24"/>
          </w:rPr>
          <w:fldChar w:fldCharType="end"/>
        </w:r>
        <w:r w:rsidR="007B6E70" w:rsidRPr="009A7F23">
          <w:rPr>
            <w:color w:val="0000FF"/>
            <w:szCs w:val="24"/>
          </w:rPr>
          <w:fldChar w:fldCharType="end"/>
        </w:r>
        <w:r w:rsidR="00D27420" w:rsidRPr="009A7F23">
          <w:rPr>
            <w:color w:val="0000FF"/>
            <w:szCs w:val="24"/>
          </w:rPr>
          <w:fldChar w:fldCharType="end"/>
        </w:r>
        <w:r w:rsidR="005F1C41" w:rsidRPr="009A7F23">
          <w:rPr>
            <w:color w:val="0000FF"/>
            <w:szCs w:val="24"/>
          </w:rPr>
          <w:fldChar w:fldCharType="end"/>
        </w:r>
      </w:hyperlink>
    </w:p>
    <w:p w:rsidR="005F1C41" w:rsidRPr="009A7F23" w:rsidRDefault="005F1C41" w:rsidP="005F1C41">
      <w:pPr>
        <w:pStyle w:val="9Footer"/>
        <w:widowControl w:val="0"/>
        <w:tabs>
          <w:tab w:val="clear" w:pos="4680"/>
          <w:tab w:val="clear" w:pos="9360"/>
          <w:tab w:val="left" w:pos="-1440"/>
          <w:tab w:val="left" w:pos="-720"/>
          <w:tab w:val="left" w:pos="0"/>
          <w:tab w:val="left" w:pos="720"/>
          <w:tab w:val="left" w:pos="936"/>
          <w:tab w:val="left" w:pos="1440"/>
          <w:tab w:val="left" w:pos="1656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right" w:pos="8640"/>
        </w:tabs>
        <w:rPr>
          <w:snapToGrid/>
          <w:szCs w:val="24"/>
        </w:rPr>
      </w:pPr>
    </w:p>
    <w:p w:rsidR="005F1C41" w:rsidRPr="009A7F23" w:rsidRDefault="005F1C41" w:rsidP="005F1C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900"/>
          <w:tab w:val="left" w:pos="936"/>
          <w:tab w:val="left" w:pos="1440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Optional Features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Anonymous Call Rejection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Anonymous Call Rejection with Caller ID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Blocking of Prompt Repeat Dialing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Blocking Service for Pay Per use of 3-Way calling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Forwarding Busy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Forwarding Busy Line/Do not Answer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$6.00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Forwarding Do not Answer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6480" w:hanging="558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Forwarding Variable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$7.25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Return (*69)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$7.50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 ID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 ID Deluxe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 ID With Name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Waiting/Call Forward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$11.80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Waiting/Speed Dialing 8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$10.30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Waiting/Three-Way Calling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$11.80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Caller ID All Call Blocking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Caller ID Number Only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Caller ID with Name and Number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Collect and Third Number Blocking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Collect Call Block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Custom Calling Package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$19.60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DA Call Completion/Connect Request Block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Deny Call Trace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>
      <w:pPr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br w:type="page"/>
      </w:r>
    </w:p>
    <w:p w:rsidR="005F1C41" w:rsidRPr="009A7F23" w:rsidRDefault="00EE100B" w:rsidP="005F1C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900"/>
          <w:tab w:val="left" w:pos="936"/>
          <w:tab w:val="left" w:pos="1440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right" w:pos="86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28" type="#_x0000_t75" alt="Granite Telecommunications" style="width:133pt;height:49.5pt" o:button="t">
              <v:imagedata r:id="rId8" r:href="rId16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900"/>
          <w:tab w:val="left" w:pos="936"/>
          <w:tab w:val="left" w:pos="1440"/>
          <w:tab w:val="left" w:pos="2160"/>
          <w:tab w:val="left" w:pos="2376"/>
          <w:tab w:val="left" w:pos="2880"/>
          <w:tab w:val="left" w:pos="3168"/>
          <w:tab w:val="left" w:pos="3600"/>
          <w:tab w:val="left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Optional Features (continued)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Dial Trunk Line Termination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$5.00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Distinctive Ring I (Ringmate (R) Service)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$9.00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Distinctive Ring/Ring Mate - Service Package 2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$12.00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Gold Number Service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$8.00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Hunting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International Call Block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Long Distance Blocking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EE100B" w:rsidP="005F1C41">
      <w:pPr>
        <w:widowControl w:val="0"/>
        <w:tabs>
          <w:tab w:val="left" w:pos="-720"/>
          <w:tab w:val="left" w:pos="3240"/>
          <w:tab w:val="decimal" w:pos="6750"/>
        </w:tabs>
        <w:spacing w:line="240" w:lineRule="auto"/>
        <w:ind w:left="900" w:firstLine="2340"/>
        <w:rPr>
          <w:rFonts w:ascii="Times New Roman" w:hAnsi="Times New Roman" w:cs="Times New Roman"/>
          <w:color w:val="FFFFFF"/>
          <w:sz w:val="24"/>
          <w:szCs w:val="24"/>
        </w:rPr>
      </w:pPr>
      <w:hyperlink r:id="rId17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29" type="#_x0000_t75" alt="Granite Telecommunications" style="width:133pt;height:49.5pt" o:button="t">
              <v:imagedata r:id="rId8" r:href="rId18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widowControl w:val="0"/>
        <w:tabs>
          <w:tab w:val="left" w:pos="-720"/>
          <w:tab w:val="decimal" w:pos="675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31612C">
      <w:pPr>
        <w:pStyle w:val="9Footer"/>
        <w:widowControl w:val="0"/>
        <w:tabs>
          <w:tab w:val="clear" w:pos="4680"/>
          <w:tab w:val="clear" w:pos="9360"/>
          <w:tab w:val="left" w:pos="-720"/>
          <w:tab w:val="num" w:pos="900"/>
          <w:tab w:val="decimal" w:pos="6750"/>
        </w:tabs>
        <w:rPr>
          <w:snapToGrid/>
          <w:szCs w:val="24"/>
        </w:rPr>
      </w:pPr>
      <w:r w:rsidRPr="009A7F23">
        <w:rPr>
          <w:snapToGrid/>
          <w:szCs w:val="24"/>
          <w:u w:val="single"/>
        </w:rPr>
        <w:t>Optional Features,</w:t>
      </w:r>
      <w:r w:rsidRPr="009A7F23">
        <w:rPr>
          <w:snapToGrid/>
          <w:szCs w:val="24"/>
        </w:rPr>
        <w:t xml:space="preserve"> Continued</w:t>
      </w:r>
    </w:p>
    <w:p w:rsidR="005F1C41" w:rsidRPr="009A7F23" w:rsidRDefault="005F1C41" w:rsidP="005F1C41">
      <w:pPr>
        <w:pStyle w:val="9Footer"/>
        <w:widowControl w:val="0"/>
        <w:tabs>
          <w:tab w:val="clear" w:pos="4680"/>
          <w:tab w:val="clear" w:pos="9360"/>
          <w:tab w:val="left" w:pos="-720"/>
          <w:tab w:val="left" w:pos="900"/>
          <w:tab w:val="decimal" w:pos="6750"/>
          <w:tab w:val="left" w:pos="7200"/>
        </w:tabs>
        <w:rPr>
          <w:snapToGrid/>
          <w:szCs w:val="24"/>
          <w:u w:val="single"/>
        </w:rPr>
      </w:pPr>
      <w:r w:rsidRPr="009A7F23">
        <w:rPr>
          <w:snapToGrid/>
          <w:szCs w:val="24"/>
        </w:rPr>
        <w:tab/>
      </w:r>
      <w:r w:rsidRPr="009A7F23">
        <w:rPr>
          <w:snapToGrid/>
          <w:szCs w:val="24"/>
        </w:rPr>
        <w:tab/>
      </w:r>
      <w:r w:rsidRPr="009A7F23">
        <w:rPr>
          <w:snapToGrid/>
          <w:szCs w:val="24"/>
        </w:rPr>
        <w:tab/>
      </w:r>
      <w:r w:rsidRPr="009A7F23">
        <w:rPr>
          <w:snapToGrid/>
          <w:szCs w:val="24"/>
          <w:u w:val="single"/>
        </w:rPr>
        <w:t>Monthly</w:t>
      </w:r>
    </w:p>
    <w:p w:rsidR="005F1C41" w:rsidRPr="009A7F23" w:rsidRDefault="005F1C41" w:rsidP="005F1C41">
      <w:pPr>
        <w:pStyle w:val="9Footer"/>
        <w:widowControl w:val="0"/>
        <w:tabs>
          <w:tab w:val="clear" w:pos="4680"/>
          <w:tab w:val="clear" w:pos="9360"/>
          <w:tab w:val="left" w:pos="-720"/>
          <w:tab w:val="left" w:pos="900"/>
          <w:tab w:val="decimal" w:pos="6750"/>
        </w:tabs>
        <w:rPr>
          <w:snapToGrid/>
          <w:szCs w:val="24"/>
          <w:u w:val="single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National 411 Block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Operator Screening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Reference of Calls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Remote Call Forward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$28.80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Remote Call Forwarding Additional Path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$28.80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Repeat Dialing &amp; Call Return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$4.75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Repeat Dialing Denial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Selective Blocking Service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Selective Calling Service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$1.30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Speed Calling - 30 code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$7.50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Speed Calling - 8 code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$5.00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Stop Hunt Arrangement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$8.00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Three Way Calling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$7.75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Toll Access Arrangement (Trunk Line for PBX)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$14.5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Toll Restriction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Toll Restriction - Prohibit Adult Group Bridging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Toll Restriction Operator Screen to Deny 1+ and 411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Toll Restriction- Outgoing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Touch Tone Business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br w:type="page"/>
      </w:r>
    </w:p>
    <w:p w:rsidR="005F1C41" w:rsidRPr="009A7F23" w:rsidRDefault="00EE100B" w:rsidP="005F1C41">
      <w:pPr>
        <w:widowControl w:val="0"/>
        <w:tabs>
          <w:tab w:val="left" w:pos="6480"/>
        </w:tabs>
        <w:spacing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0" type="#_x0000_t75" alt="Granite Telecommunications" style="width:133pt;height:49.5pt" o:button="t">
              <v:imagedata r:id="rId8" r:href="rId20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31612C">
      <w:pPr>
        <w:pStyle w:val="9Footer"/>
        <w:widowControl w:val="0"/>
        <w:tabs>
          <w:tab w:val="clear" w:pos="4680"/>
          <w:tab w:val="clear" w:pos="9360"/>
          <w:tab w:val="left" w:pos="-720"/>
          <w:tab w:val="num" w:pos="900"/>
          <w:tab w:val="decimal" w:pos="6750"/>
        </w:tabs>
        <w:rPr>
          <w:snapToGrid/>
          <w:szCs w:val="24"/>
        </w:rPr>
      </w:pPr>
      <w:r w:rsidRPr="009A7F23">
        <w:rPr>
          <w:snapToGrid/>
          <w:szCs w:val="24"/>
          <w:u w:val="single"/>
        </w:rPr>
        <w:t>Optional Features,</w:t>
      </w:r>
      <w:r w:rsidRPr="009A7F23">
        <w:rPr>
          <w:snapToGrid/>
          <w:szCs w:val="24"/>
        </w:rPr>
        <w:t xml:space="preserve"> Continued</w:t>
      </w:r>
    </w:p>
    <w:p w:rsidR="005F1C41" w:rsidRPr="009A7F23" w:rsidRDefault="005F1C41" w:rsidP="005F1C41">
      <w:pPr>
        <w:tabs>
          <w:tab w:val="left" w:pos="900"/>
          <w:tab w:val="left" w:pos="6480"/>
          <w:tab w:val="left" w:pos="7200"/>
          <w:tab w:val="decimal" w:pos="7830"/>
        </w:tabs>
        <w:spacing w:line="240" w:lineRule="auto"/>
        <w:ind w:right="-90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Per use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Monthly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*69 Denial (Deny Return Call)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N/A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Busy Redial (*66)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Return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$4.50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Call Trace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$4.00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N/A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Three Way Calling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$7.75</w:t>
      </w: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648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widowControl w:val="0"/>
        <w:tabs>
          <w:tab w:val="left" w:pos="-720"/>
          <w:tab w:val="left" w:pos="3240"/>
          <w:tab w:val="decimal" w:pos="6750"/>
        </w:tabs>
        <w:spacing w:line="240" w:lineRule="auto"/>
        <w:ind w:left="900" w:firstLine="2340"/>
        <w:rPr>
          <w:rFonts w:ascii="Times New Roman" w:hAnsi="Times New Roman" w:cs="Times New Roman"/>
          <w:color w:val="FFFFFF"/>
          <w:sz w:val="24"/>
          <w:szCs w:val="24"/>
        </w:rPr>
      </w:pPr>
      <w:hyperlink r:id="rId21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1" type="#_x0000_t75" alt="Granite Telecommunications" style="width:133pt;height:49.5pt" o:button="t">
              <v:imagedata r:id="rId8" r:href="rId22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widowControl w:val="0"/>
        <w:tabs>
          <w:tab w:val="left" w:pos="-720"/>
          <w:tab w:val="decimal" w:pos="67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C41" w:rsidRPr="009A7F23" w:rsidRDefault="005F1C41" w:rsidP="0031612C">
      <w:pPr>
        <w:pStyle w:val="NormalWeb"/>
        <w:widowControl w:val="0"/>
        <w:tabs>
          <w:tab w:val="left" w:pos="-720"/>
          <w:tab w:val="num" w:pos="900"/>
          <w:tab w:val="decimal" w:pos="6750"/>
        </w:tabs>
        <w:spacing w:before="0" w:after="0"/>
        <w:rPr>
          <w:bCs/>
          <w:szCs w:val="24"/>
          <w:u w:val="single"/>
        </w:rPr>
      </w:pPr>
      <w:r w:rsidRPr="009A7F23">
        <w:rPr>
          <w:bCs/>
          <w:szCs w:val="24"/>
          <w:u w:val="single"/>
        </w:rPr>
        <w:t>Foreign Exchange Services</w:t>
      </w:r>
    </w:p>
    <w:p w:rsidR="005F1C41" w:rsidRPr="009A7F23" w:rsidRDefault="005F1C41" w:rsidP="005F1C41">
      <w:pPr>
        <w:widowControl w:val="0"/>
        <w:tabs>
          <w:tab w:val="left" w:pos="-720"/>
          <w:tab w:val="left" w:pos="900"/>
          <w:tab w:val="decimal" w:pos="6750"/>
          <w:tab w:val="left" w:pos="7200"/>
        </w:tabs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widowControl w:val="0"/>
        <w:tabs>
          <w:tab w:val="left" w:pos="-720"/>
          <w:tab w:val="left" w:pos="900"/>
          <w:tab w:val="decimal" w:pos="675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Foreign Exchange/Interexchange Channel Mileage 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$20.24</w:t>
      </w:r>
    </w:p>
    <w:p w:rsidR="005F1C41" w:rsidRPr="009A7F23" w:rsidRDefault="005F1C41" w:rsidP="005F1C41">
      <w:pPr>
        <w:widowControl w:val="0"/>
        <w:tabs>
          <w:tab w:val="left" w:pos="-720"/>
          <w:tab w:val="left" w:pos="900"/>
          <w:tab w:val="decimal" w:pos="675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1C41" w:rsidRPr="009A7F23" w:rsidRDefault="005F1C41" w:rsidP="0031612C">
      <w:pPr>
        <w:widowControl w:val="0"/>
        <w:tabs>
          <w:tab w:val="num" w:pos="900"/>
          <w:tab w:val="decimal" w:pos="6750"/>
          <w:tab w:val="left" w:pos="7560"/>
          <w:tab w:val="decimal" w:pos="7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Centrex Services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560"/>
          <w:tab w:val="decimal" w:pos="78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Service Charges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Assumed Dial 9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Main Station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$40.95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Exchange Access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Intercom - Key Activated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Main Station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$40.95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widowControl w:val="0"/>
        <w:tabs>
          <w:tab w:val="left" w:pos="1440"/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Centrex Features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Call Forwarding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Call Hold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$0.10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Call Pick up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Call Waiting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$0.10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Exchange Access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- Touch Tone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Call Forwarding Busy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$1.20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Call Forwarding Don’t Answer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$2.40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Caller ID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$2.95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Caller ID with Name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$6.50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Distinctive Ringing Tone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$0.20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Centrex Speed Dialing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Centrex Voicemail with Call Forward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$13.00</w:t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                    Busy Line/Don’t Answer</w:t>
      </w:r>
      <w:r w:rsidRPr="009A7F23">
        <w:rPr>
          <w:rFonts w:ascii="Times New Roman" w:hAnsi="Times New Roman" w:cs="Times New Roman"/>
          <w:sz w:val="24"/>
          <w:szCs w:val="24"/>
        </w:rPr>
        <w:tab/>
      </w:r>
    </w:p>
    <w:p w:rsidR="005F1C41" w:rsidRPr="009A7F23" w:rsidRDefault="005F1C41" w:rsidP="005F1C41">
      <w:pPr>
        <w:widowControl w:val="0"/>
        <w:tabs>
          <w:tab w:val="left" w:pos="6480"/>
          <w:tab w:val="decimal" w:pos="6750"/>
          <w:tab w:val="left" w:pos="7200"/>
          <w:tab w:val="left" w:pos="7560"/>
          <w:tab w:val="decimal" w:pos="78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hyperlink r:id="rId23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2" type="#_x0000_t75" alt="Granite Telecommunications" style="width:133pt;height:49.5pt" o:button="t">
              <v:imagedata r:id="rId8" r:href="rId24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31612C">
      <w:pPr>
        <w:tabs>
          <w:tab w:val="num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ISDN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Alternate Circuit Switched Voice &amp; Circuit Switched Data</w:t>
      </w:r>
      <w:r w:rsidRPr="009A7F23">
        <w:rPr>
          <w:rFonts w:ascii="Times New Roman" w:hAnsi="Times New Roman" w:cs="Times New Roman"/>
          <w:sz w:val="24"/>
          <w:szCs w:val="24"/>
        </w:rPr>
        <w:tab/>
        <w:t>$7.00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Extended Line Channel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$60.73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Arrangement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$64.45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Basic Link Facility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Data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Display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$3.00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Line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$10.00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ISDN Secondary Shared Directory #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480"/>
          <w:tab w:val="left" w:pos="7200"/>
          <w:tab w:val="left" w:pos="7560"/>
          <w:tab w:val="decimal" w:pos="7830"/>
        </w:tabs>
        <w:spacing w:before="0" w:after="0"/>
        <w:rPr>
          <w:szCs w:val="24"/>
        </w:rPr>
      </w:pPr>
      <w:r w:rsidRPr="009A7F23">
        <w:rPr>
          <w:szCs w:val="24"/>
        </w:rPr>
        <w:tab/>
        <w:t>Local Distribution Channel</w:t>
      </w:r>
      <w:r w:rsidRPr="009A7F23">
        <w:rPr>
          <w:szCs w:val="24"/>
        </w:rPr>
        <w:tab/>
      </w:r>
      <w:r w:rsidRPr="009A7F23">
        <w:rPr>
          <w:szCs w:val="24"/>
        </w:rPr>
        <w:tab/>
        <w:t>$239.58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>
      <w:pPr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br w:type="page"/>
      </w:r>
    </w:p>
    <w:p w:rsidR="005F1C41" w:rsidRPr="009A7F23" w:rsidRDefault="00EE100B" w:rsidP="005F1C41">
      <w:pPr>
        <w:tabs>
          <w:tab w:val="left" w:pos="900"/>
          <w:tab w:val="left" w:pos="6480"/>
          <w:tab w:val="left" w:pos="7200"/>
          <w:tab w:val="left" w:pos="7560"/>
          <w:tab w:val="decimal" w:pos="783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3" type="#_x0000_t75" alt="Granite Telecommunications" style="width:133pt;height:49.5pt" o:button="t">
              <v:imagedata r:id="rId8" r:href="rId26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tabs>
          <w:tab w:val="left" w:pos="90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PBX Services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Multiline Flat PBX (Premium)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$49.97</w:t>
      </w:r>
    </w:p>
    <w:p w:rsidR="005F1C41" w:rsidRPr="009A7F23" w:rsidRDefault="005F1C41" w:rsidP="005F1C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PBX Trunk – Flat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$49.97</w:t>
      </w:r>
    </w:p>
    <w:p w:rsidR="005F1C41" w:rsidRPr="009A7F23" w:rsidRDefault="005F1C41" w:rsidP="005F1C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>PBX Trunk - Measured Service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</w:p>
    <w:p w:rsidR="005F1C41" w:rsidRPr="009A7F23" w:rsidRDefault="005F1C41" w:rsidP="005F1C4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 xml:space="preserve">PBX Trunks Basic Measured Line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$36.53</w:t>
      </w:r>
      <w:r w:rsidRPr="009A7F23">
        <w:rPr>
          <w:rFonts w:ascii="Times New Roman" w:hAnsi="Times New Roman" w:cs="Times New Roman"/>
          <w:sz w:val="24"/>
          <w:szCs w:val="24"/>
        </w:rPr>
        <w:br/>
      </w:r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tabs>
          <w:tab w:val="left" w:pos="3240"/>
        </w:tabs>
        <w:spacing w:line="240" w:lineRule="auto"/>
        <w:ind w:firstLine="324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4" type="#_x0000_t75" alt="Granite Telecommunications" style="width:133pt;height:49.5pt" o:button="t">
              <v:imagedata r:id="rId8" r:href="rId28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tabs>
          <w:tab w:val="left" w:pos="900"/>
          <w:tab w:val="left" w:pos="648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Key Services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pStyle w:val="NormalWeb"/>
        <w:tabs>
          <w:tab w:val="left" w:pos="720"/>
          <w:tab w:val="left" w:pos="900"/>
          <w:tab w:val="left" w:pos="6480"/>
          <w:tab w:val="left" w:pos="7200"/>
          <w:tab w:val="left" w:pos="7560"/>
          <w:tab w:val="decimal" w:pos="7830"/>
        </w:tabs>
        <w:spacing w:before="0" w:after="0"/>
        <w:rPr>
          <w:szCs w:val="24"/>
        </w:rPr>
      </w:pPr>
      <w:r w:rsidRPr="009A7F23">
        <w:rPr>
          <w:szCs w:val="24"/>
        </w:rPr>
        <w:tab/>
      </w:r>
      <w:r w:rsidRPr="009A7F23">
        <w:rPr>
          <w:szCs w:val="24"/>
        </w:rPr>
        <w:tab/>
        <w:t>Trunks / Basic</w:t>
      </w:r>
      <w:r w:rsidRPr="009A7F23">
        <w:rPr>
          <w:szCs w:val="24"/>
        </w:rPr>
        <w:tab/>
      </w:r>
      <w:r w:rsidRPr="009A7F23">
        <w:rPr>
          <w:szCs w:val="24"/>
        </w:rPr>
        <w:tab/>
        <w:t>$49.97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31612C">
      <w:pPr>
        <w:tabs>
          <w:tab w:val="num" w:pos="900"/>
          <w:tab w:val="left" w:pos="6480"/>
          <w:tab w:val="left" w:pos="7200"/>
          <w:tab w:val="decimal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Direct Inward Dialing (DID)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  <w:u w:val="single"/>
        </w:rPr>
        <w:t>Monthly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 xml:space="preserve">DID Services Per trunk equipped - First 10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$84.00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 xml:space="preserve">DID Working Telephone Number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$0.00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 Inward Dialing Per Consecutive 100 Number Group</w:t>
      </w:r>
      <w:r w:rsidRPr="009A7F23">
        <w:rPr>
          <w:rFonts w:ascii="Times New Roman" w:hAnsi="Times New Roman" w:cs="Times New Roman"/>
          <w:sz w:val="24"/>
          <w:szCs w:val="24"/>
        </w:rPr>
        <w:tab/>
        <w:t>$34.50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 xml:space="preserve">Direct Inward Dialing Service Per Consecutive 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100 Number Group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$34.50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Direct Inward Dialing Service, First 10 trunks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$84.00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</w:p>
    <w:p w:rsidR="005F1C41" w:rsidRPr="009A7F23" w:rsidRDefault="00EE100B" w:rsidP="005F1C41">
      <w:pPr>
        <w:tabs>
          <w:tab w:val="left" w:pos="720"/>
          <w:tab w:val="left" w:pos="900"/>
          <w:tab w:val="left" w:pos="1440"/>
          <w:tab w:val="left" w:pos="3240"/>
          <w:tab w:val="left" w:pos="6480"/>
          <w:tab w:val="left" w:pos="7200"/>
          <w:tab w:val="decimal" w:pos="7830"/>
        </w:tabs>
        <w:spacing w:line="240" w:lineRule="auto"/>
        <w:ind w:left="1980" w:firstLine="126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5" type="#_x0000_t75" alt="Granite Telecommunications" style="width:133pt;height:49.5pt" o:button="t">
              <v:imagedata r:id="rId8" r:href="rId30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31612C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Local Usage Charges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Zone 1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left" w:pos="7740"/>
          <w:tab w:val="decimal" w:pos="783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All Periods – All Days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right="-900"/>
        <w:rPr>
          <w:rFonts w:ascii="Times New Roman" w:hAnsi="Times New Roman" w:cs="Times New Roman"/>
          <w:color w:val="FFFFFF"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>0 – and over miles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$0.0500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$0.0500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Zone 2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left" w:pos="7740"/>
          <w:tab w:val="decimal" w:pos="783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All Periods – All Days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720"/>
          <w:tab w:val="left" w:pos="1440"/>
          <w:tab w:val="left" w:pos="6120"/>
          <w:tab w:val="left" w:pos="6840"/>
          <w:tab w:val="left" w:pos="7560"/>
          <w:tab w:val="left" w:pos="7740"/>
          <w:tab w:val="decimal" w:pos="7830"/>
        </w:tabs>
        <w:spacing w:before="0" w:after="0"/>
        <w:ind w:right="-720"/>
        <w:rPr>
          <w:bCs/>
          <w:szCs w:val="24"/>
        </w:rPr>
      </w:pPr>
      <w:r w:rsidRPr="009A7F23">
        <w:rPr>
          <w:bCs/>
          <w:szCs w:val="24"/>
        </w:rPr>
        <w:tab/>
        <w:t>0 – and over miles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$0.0500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$0.0500</w:t>
      </w:r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31612C">
      <w:pPr>
        <w:tabs>
          <w:tab w:val="left" w:pos="900"/>
          <w:tab w:val="left" w:pos="7200"/>
          <w:tab w:val="decimal" w:pos="78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>IntraLATA Toll Charges</w:t>
      </w:r>
    </w:p>
    <w:p w:rsidR="005F1C41" w:rsidRPr="009A7F23" w:rsidRDefault="005F1C41" w:rsidP="005F1C41">
      <w:pPr>
        <w:tabs>
          <w:tab w:val="left" w:pos="900"/>
          <w:tab w:val="left" w:pos="1440"/>
          <w:tab w:val="left" w:pos="6480"/>
          <w:tab w:val="left" w:pos="720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740"/>
          <w:tab w:val="decimal" w:pos="783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Day Period –Weekday (8:00 a.m. – 4:59 p.m.)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>0 – 11 miles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$0.180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>11 – 18 miles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$0.290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>19 – 30 miles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$0.400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>30 – and over miles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$0.450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$0.320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left" w:pos="7740"/>
          <w:tab w:val="decimal" w:pos="783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Early Evening Period – Weekdays (5:00 p.m. – 10:59 p.m.)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0 – 11 miles                                                                   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 xml:space="preserve"> $0.180 </w:t>
      </w:r>
      <w:r w:rsidRPr="009A7F23">
        <w:rPr>
          <w:bCs/>
          <w:szCs w:val="24"/>
        </w:rPr>
        <w:tab/>
        <w:t>$0.140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11 – 18 miles                                                             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 xml:space="preserve">$0.290  </w:t>
      </w:r>
      <w:r w:rsidRPr="009A7F23">
        <w:rPr>
          <w:bCs/>
          <w:szCs w:val="24"/>
        </w:rPr>
        <w:tab/>
        <w:t>$0.190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19 – 30 miles                                                                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$0.400 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 xml:space="preserve">31 – and over                                                               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 xml:space="preserve"> $</w:t>
      </w:r>
      <w:r w:rsidRPr="009A7F23">
        <w:rPr>
          <w:rFonts w:ascii="Times New Roman" w:hAnsi="Times New Roman" w:cs="Times New Roman"/>
          <w:bCs/>
          <w:sz w:val="24"/>
          <w:szCs w:val="24"/>
        </w:rPr>
        <w:t>0.450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9A7F23">
        <w:rPr>
          <w:rFonts w:ascii="Times New Roman" w:hAnsi="Times New Roman" w:cs="Times New Roman"/>
          <w:sz w:val="24"/>
          <w:szCs w:val="24"/>
        </w:rPr>
        <w:t>$0</w:t>
      </w:r>
      <w:r w:rsidRPr="009A7F23">
        <w:rPr>
          <w:rFonts w:ascii="Times New Roman" w:hAnsi="Times New Roman" w:cs="Times New Roman"/>
          <w:bCs/>
          <w:sz w:val="24"/>
          <w:szCs w:val="24"/>
        </w:rPr>
        <w:t>.320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720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left" w:pos="7740"/>
          <w:tab w:val="decimal" w:pos="783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Late Evening Period – Weekdays (11:00 p.m. – 11:59 p.m.)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0 – 11 miles                                                                    </w:t>
      </w:r>
      <w:r w:rsidRPr="009A7F23">
        <w:rPr>
          <w:bCs/>
          <w:szCs w:val="24"/>
        </w:rPr>
        <w:tab/>
        <w:t>$0.180</w:t>
      </w:r>
      <w:r w:rsidRPr="009A7F23">
        <w:rPr>
          <w:bCs/>
          <w:szCs w:val="24"/>
        </w:rPr>
        <w:tab/>
        <w:t>$0.140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>11 – 18 miles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$0.290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>19 – 30 miles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$0.400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5F1C41" w:rsidRPr="009A7F23">
          <w:pgSz w:w="12240" w:h="15840" w:code="1"/>
          <w:pgMar w:top="1152" w:right="1440" w:bottom="1152" w:left="1440" w:header="720" w:footer="720" w:gutter="0"/>
          <w:cols w:space="720"/>
          <w:noEndnote/>
          <w:titlePg/>
        </w:sectPr>
      </w:pPr>
      <w:r w:rsidRPr="009A7F23">
        <w:rPr>
          <w:rFonts w:ascii="Times New Roman" w:hAnsi="Times New Roman" w:cs="Times New Roman"/>
          <w:sz w:val="24"/>
          <w:szCs w:val="24"/>
        </w:rPr>
        <w:tab/>
        <w:t>31 – and over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</w:t>
      </w:r>
      <w:r w:rsidRPr="009A7F23">
        <w:rPr>
          <w:rFonts w:ascii="Times New Roman" w:hAnsi="Times New Roman" w:cs="Times New Roman"/>
          <w:bCs/>
          <w:sz w:val="24"/>
          <w:szCs w:val="24"/>
        </w:rPr>
        <w:t>0.450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</w:t>
      </w:r>
      <w:r w:rsidRPr="009A7F23">
        <w:rPr>
          <w:rFonts w:ascii="Times New Roman" w:hAnsi="Times New Roman" w:cs="Times New Roman"/>
          <w:bCs/>
          <w:sz w:val="24"/>
          <w:szCs w:val="24"/>
        </w:rPr>
        <w:t>0.320</w:t>
      </w:r>
    </w:p>
    <w:p w:rsidR="005F1C41" w:rsidRPr="009A7F23" w:rsidRDefault="00EE100B" w:rsidP="005F1C41">
      <w:pPr>
        <w:tabs>
          <w:tab w:val="left" w:pos="720"/>
          <w:tab w:val="left" w:pos="900"/>
          <w:tab w:val="left" w:pos="1440"/>
          <w:tab w:val="left" w:pos="32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1980" w:firstLine="1260"/>
        <w:rPr>
          <w:rFonts w:ascii="Times New Roman" w:hAnsi="Times New Roman" w:cs="Times New Roman"/>
          <w:color w:val="FFFFFF"/>
          <w:sz w:val="24"/>
          <w:szCs w:val="24"/>
        </w:rPr>
      </w:pPr>
      <w:hyperlink r:id="rId31" w:history="1"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"http://www.granitenet.com/images/logo_home.gif" \* MERGEFORMATINET </w:instrText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INCLUDEPICTURE  "http://www.granitenet.com/images/logo_home.gif" \* MERGEFORMATINET </w:instrText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>INCLUDEPICTURE  "http://www.granitenet.com/images/logo_home.gif" \* MERGEFORMATINET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instrText xml:space="preserve"> </w:instrTex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pict>
            <v:shape id="_x0000_i1036" type="#_x0000_t75" alt="Granite Telecommunications" style="width:133pt;height:49.5pt" o:button="t">
              <v:imagedata r:id="rId8" r:href="rId32"/>
            </v:shape>
          </w:pic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7B6E7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D27420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  <w:r w:rsidR="005F1C41" w:rsidRPr="009A7F23">
          <w:rPr>
            <w:rFonts w:ascii="Times New Roman" w:hAnsi="Times New Roman" w:cs="Times New Roman"/>
            <w:color w:val="0000FF"/>
            <w:sz w:val="24"/>
            <w:szCs w:val="24"/>
          </w:rPr>
          <w:fldChar w:fldCharType="end"/>
        </w:r>
      </w:hyperlink>
    </w:p>
    <w:p w:rsidR="005F1C41" w:rsidRPr="009A7F23" w:rsidRDefault="005F1C41" w:rsidP="005F1C41">
      <w:pPr>
        <w:tabs>
          <w:tab w:val="left" w:pos="720"/>
          <w:tab w:val="left" w:pos="1440"/>
          <w:tab w:val="left" w:pos="6480"/>
          <w:tab w:val="left" w:pos="7200"/>
          <w:tab w:val="left" w:pos="756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tabs>
          <w:tab w:val="left" w:pos="0"/>
          <w:tab w:val="left" w:pos="720"/>
          <w:tab w:val="left" w:pos="900"/>
          <w:tab w:val="left" w:pos="1620"/>
          <w:tab w:val="left" w:pos="6120"/>
          <w:tab w:val="left" w:pos="6840"/>
          <w:tab w:val="left" w:pos="7740"/>
          <w:tab w:val="decimal" w:pos="78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  <w:u w:val="single"/>
        </w:rPr>
        <w:t xml:space="preserve">IntraLATA Toll Charges, </w:t>
      </w:r>
      <w:r w:rsidRPr="009A7F23">
        <w:rPr>
          <w:rFonts w:ascii="Times New Roman" w:hAnsi="Times New Roman" w:cs="Times New Roman"/>
          <w:sz w:val="24"/>
          <w:szCs w:val="24"/>
        </w:rPr>
        <w:t>Continued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62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left" w:pos="6300"/>
          <w:tab w:val="decimal" w:pos="6750"/>
          <w:tab w:val="left" w:pos="6840"/>
          <w:tab w:val="left" w:pos="7740"/>
          <w:tab w:val="decimal" w:pos="7830"/>
          <w:tab w:val="left" w:pos="792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Night Period – Weekdays (12:00 a.m. – 7:59 a.m.)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 xml:space="preserve">0 – 11 miles                                                        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 xml:space="preserve">  $0.180</w:t>
      </w:r>
      <w:r w:rsidRPr="009A7F23">
        <w:rPr>
          <w:bCs/>
          <w:szCs w:val="24"/>
        </w:rPr>
        <w:tab/>
        <w:t>$0.140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>11 – 18 miles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$0.290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>19 – 30 miles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$0.400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sz w:val="24"/>
          <w:szCs w:val="24"/>
        </w:rPr>
        <w:tab/>
        <w:t>31 – and over miles</w:t>
      </w:r>
      <w:r w:rsidRPr="009A7F23">
        <w:rPr>
          <w:rFonts w:ascii="Times New Roman" w:hAnsi="Times New Roman" w:cs="Times New Roman"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$0</w:t>
      </w:r>
      <w:r w:rsidRPr="009A7F23">
        <w:rPr>
          <w:rFonts w:ascii="Times New Roman" w:hAnsi="Times New Roman" w:cs="Times New Roman"/>
          <w:bCs/>
          <w:sz w:val="24"/>
          <w:szCs w:val="24"/>
        </w:rPr>
        <w:t>.450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sz w:val="24"/>
          <w:szCs w:val="24"/>
        </w:rPr>
        <w:tab/>
        <w:t>$</w:t>
      </w:r>
      <w:r w:rsidRPr="009A7F23">
        <w:rPr>
          <w:rFonts w:ascii="Times New Roman" w:hAnsi="Times New Roman" w:cs="Times New Roman"/>
          <w:bCs/>
          <w:sz w:val="24"/>
          <w:szCs w:val="24"/>
        </w:rPr>
        <w:t>0.320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left" w:pos="6300"/>
          <w:tab w:val="decimal" w:pos="6750"/>
          <w:tab w:val="left" w:pos="6840"/>
          <w:tab w:val="left" w:pos="7740"/>
          <w:tab w:val="decimal" w:pos="7830"/>
          <w:tab w:val="left" w:pos="792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All Periods – Saturday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0 – 11 miles                                                            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 xml:space="preserve">  $0.180</w:t>
      </w:r>
      <w:r w:rsidRPr="009A7F23">
        <w:rPr>
          <w:bCs/>
          <w:szCs w:val="24"/>
        </w:rPr>
        <w:tab/>
        <w:t>$0.140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11 – 18 miles                                                          </w:t>
      </w:r>
      <w:r w:rsidR="0031612C" w:rsidRPr="009A7F23">
        <w:rPr>
          <w:bCs/>
          <w:szCs w:val="24"/>
        </w:rPr>
        <w:tab/>
      </w:r>
      <w:r w:rsidR="0031612C" w:rsidRPr="009A7F23">
        <w:rPr>
          <w:bCs/>
          <w:szCs w:val="24"/>
        </w:rPr>
        <w:tab/>
      </w:r>
      <w:r w:rsidRPr="009A7F23">
        <w:rPr>
          <w:bCs/>
          <w:szCs w:val="24"/>
        </w:rPr>
        <w:t xml:space="preserve">  $0.290</w:t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  <w:t>$0.190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19 – 30 miles                                                            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>$0.400</w:t>
      </w:r>
      <w:r w:rsidRPr="009A7F23">
        <w:rPr>
          <w:rFonts w:ascii="Times New Roman" w:hAnsi="Times New Roman" w:cs="Times New Roman"/>
          <w:bCs/>
          <w:sz w:val="24"/>
          <w:szCs w:val="24"/>
        </w:rPr>
        <w:tab/>
        <w:t>$0.270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31 – and over miles                                             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Pr="009A7F2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A7F23">
        <w:rPr>
          <w:rFonts w:ascii="Times New Roman" w:hAnsi="Times New Roman" w:cs="Times New Roman"/>
          <w:sz w:val="24"/>
          <w:szCs w:val="24"/>
        </w:rPr>
        <w:t>$</w:t>
      </w:r>
      <w:r w:rsidRPr="009A7F23">
        <w:rPr>
          <w:rFonts w:ascii="Times New Roman" w:hAnsi="Times New Roman" w:cs="Times New Roman"/>
          <w:bCs/>
          <w:sz w:val="24"/>
          <w:szCs w:val="24"/>
        </w:rPr>
        <w:t>0.450     $0.320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decimal" w:pos="6750"/>
          <w:tab w:val="left" w:pos="6840"/>
          <w:tab w:val="left" w:pos="7200"/>
          <w:tab w:val="decimal" w:pos="7830"/>
        </w:tabs>
        <w:rPr>
          <w:b/>
          <w:szCs w:val="24"/>
          <w:u w:val="single"/>
        </w:rPr>
      </w:pPr>
      <w:r w:rsidRPr="009A7F23">
        <w:rPr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Cs/>
          <w:szCs w:val="24"/>
        </w:rPr>
        <w:tab/>
      </w:r>
      <w:r w:rsidRPr="009A7F23">
        <w:rPr>
          <w:b/>
          <w:szCs w:val="24"/>
          <w:u w:val="single"/>
        </w:rPr>
        <w:t>Business</w:t>
      </w:r>
    </w:p>
    <w:p w:rsidR="005F1C41" w:rsidRPr="009A7F23" w:rsidRDefault="005F1C41" w:rsidP="005F1C41">
      <w:pPr>
        <w:pStyle w:val="9Footer"/>
        <w:widowControl w:val="0"/>
        <w:tabs>
          <w:tab w:val="left" w:pos="720"/>
          <w:tab w:val="left" w:pos="6120"/>
          <w:tab w:val="left" w:pos="6300"/>
          <w:tab w:val="decimal" w:pos="6750"/>
          <w:tab w:val="left" w:pos="6840"/>
          <w:tab w:val="left" w:pos="7740"/>
          <w:tab w:val="decimal" w:pos="7830"/>
          <w:tab w:val="left" w:pos="7920"/>
        </w:tabs>
        <w:rPr>
          <w:bCs/>
          <w:szCs w:val="24"/>
        </w:rPr>
      </w:pPr>
      <w:r w:rsidRPr="009A7F23">
        <w:rPr>
          <w:b/>
          <w:i/>
          <w:iCs/>
          <w:szCs w:val="24"/>
        </w:rPr>
        <w:tab/>
        <w:t>All Periods – Sunday</w:t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i/>
          <w:iCs/>
          <w:szCs w:val="24"/>
        </w:rPr>
        <w:tab/>
      </w:r>
      <w:r w:rsidRPr="009A7F23">
        <w:rPr>
          <w:b/>
          <w:szCs w:val="24"/>
        </w:rPr>
        <w:t>1</w:t>
      </w:r>
      <w:r w:rsidRPr="009A7F23">
        <w:rPr>
          <w:b/>
          <w:szCs w:val="24"/>
          <w:vertAlign w:val="superscript"/>
        </w:rPr>
        <w:t>st</w:t>
      </w:r>
      <w:r w:rsidRPr="009A7F23">
        <w:rPr>
          <w:b/>
          <w:szCs w:val="24"/>
        </w:rPr>
        <w:t xml:space="preserve"> Min</w:t>
      </w:r>
      <w:r w:rsidRPr="009A7F23">
        <w:rPr>
          <w:b/>
          <w:szCs w:val="24"/>
        </w:rPr>
        <w:tab/>
        <w:t>Addl min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0 – 11 miles                                  </w:t>
      </w:r>
      <w:r w:rsidR="0031612C" w:rsidRPr="009A7F23">
        <w:rPr>
          <w:bCs/>
          <w:szCs w:val="24"/>
        </w:rPr>
        <w:t xml:space="preserve">                         </w:t>
      </w:r>
      <w:r w:rsidR="0031612C" w:rsidRPr="009A7F23">
        <w:rPr>
          <w:bCs/>
          <w:szCs w:val="24"/>
        </w:rPr>
        <w:tab/>
      </w:r>
      <w:r w:rsidR="0031612C" w:rsidRPr="009A7F23">
        <w:rPr>
          <w:bCs/>
          <w:szCs w:val="24"/>
        </w:rPr>
        <w:tab/>
        <w:t>$0.180</w:t>
      </w:r>
      <w:r w:rsidR="0031612C" w:rsidRPr="009A7F23">
        <w:rPr>
          <w:bCs/>
          <w:szCs w:val="24"/>
        </w:rPr>
        <w:tab/>
        <w:t>$</w:t>
      </w:r>
      <w:r w:rsidRPr="009A7F23">
        <w:rPr>
          <w:bCs/>
          <w:szCs w:val="24"/>
        </w:rPr>
        <w:t>0.140</w:t>
      </w:r>
    </w:p>
    <w:p w:rsidR="005F1C41" w:rsidRPr="009A7F23" w:rsidRDefault="005F1C41" w:rsidP="005F1C41">
      <w:pPr>
        <w:pStyle w:val="NormalWeb"/>
        <w:tabs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before="0" w:after="0"/>
        <w:rPr>
          <w:bCs/>
          <w:szCs w:val="24"/>
        </w:rPr>
      </w:pPr>
      <w:r w:rsidRPr="009A7F23">
        <w:rPr>
          <w:bCs/>
          <w:szCs w:val="24"/>
        </w:rPr>
        <w:tab/>
        <w:t xml:space="preserve">11 – 18 miles                                  </w:t>
      </w:r>
      <w:r w:rsidR="0031612C" w:rsidRPr="009A7F23">
        <w:rPr>
          <w:bCs/>
          <w:szCs w:val="24"/>
        </w:rPr>
        <w:t xml:space="preserve">                          </w:t>
      </w:r>
      <w:r w:rsidR="0031612C" w:rsidRPr="009A7F23">
        <w:rPr>
          <w:bCs/>
          <w:szCs w:val="24"/>
        </w:rPr>
        <w:tab/>
      </w:r>
      <w:r w:rsidR="0031612C" w:rsidRPr="009A7F23">
        <w:rPr>
          <w:bCs/>
          <w:szCs w:val="24"/>
        </w:rPr>
        <w:tab/>
        <w:t>$0.290</w:t>
      </w:r>
      <w:r w:rsidR="0031612C" w:rsidRPr="009A7F23">
        <w:rPr>
          <w:bCs/>
          <w:szCs w:val="24"/>
        </w:rPr>
        <w:tab/>
      </w:r>
      <w:r w:rsidR="0031612C" w:rsidRPr="009A7F23">
        <w:rPr>
          <w:bCs/>
          <w:szCs w:val="24"/>
        </w:rPr>
        <w:tab/>
        <w:t>$</w:t>
      </w:r>
      <w:r w:rsidRPr="009A7F23">
        <w:rPr>
          <w:bCs/>
          <w:szCs w:val="24"/>
        </w:rPr>
        <w:t>0.190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12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19 – 30 miles                                  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  <w:t>$0.400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  <w:t>$</w:t>
      </w:r>
      <w:r w:rsidRPr="009A7F23">
        <w:rPr>
          <w:rFonts w:ascii="Times New Roman" w:hAnsi="Times New Roman" w:cs="Times New Roman"/>
          <w:bCs/>
          <w:sz w:val="24"/>
          <w:szCs w:val="24"/>
        </w:rPr>
        <w:t>0.270</w:t>
      </w:r>
    </w:p>
    <w:p w:rsidR="005F1C41" w:rsidRPr="009A7F23" w:rsidRDefault="005F1C41" w:rsidP="005F1C41">
      <w:pPr>
        <w:tabs>
          <w:tab w:val="left" w:pos="720"/>
          <w:tab w:val="left" w:pos="900"/>
          <w:tab w:val="left" w:pos="1440"/>
          <w:tab w:val="left" w:pos="648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tab/>
        <w:t xml:space="preserve">31 – and over miles                                                  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ab/>
      </w:r>
      <w:r w:rsidR="0031612C" w:rsidRPr="009A7F23">
        <w:rPr>
          <w:rFonts w:ascii="Times New Roman" w:hAnsi="Times New Roman" w:cs="Times New Roman"/>
          <w:sz w:val="24"/>
          <w:szCs w:val="24"/>
        </w:rPr>
        <w:t>$</w:t>
      </w:r>
      <w:r w:rsidR="0031612C" w:rsidRPr="009A7F23">
        <w:rPr>
          <w:rFonts w:ascii="Times New Roman" w:hAnsi="Times New Roman" w:cs="Times New Roman"/>
          <w:bCs/>
          <w:sz w:val="24"/>
          <w:szCs w:val="24"/>
        </w:rPr>
        <w:t>0.450     $</w:t>
      </w:r>
      <w:r w:rsidRPr="009A7F23">
        <w:rPr>
          <w:rFonts w:ascii="Times New Roman" w:hAnsi="Times New Roman" w:cs="Times New Roman"/>
          <w:bCs/>
          <w:sz w:val="24"/>
          <w:szCs w:val="24"/>
        </w:rPr>
        <w:t>0.320</w:t>
      </w:r>
    </w:p>
    <w:p w:rsidR="009A7F23" w:rsidRPr="009A7F23" w:rsidRDefault="009A7F23">
      <w:pPr>
        <w:rPr>
          <w:rFonts w:ascii="Times New Roman" w:hAnsi="Times New Roman" w:cs="Times New Roman"/>
          <w:bCs/>
          <w:sz w:val="24"/>
          <w:szCs w:val="24"/>
        </w:rPr>
      </w:pPr>
      <w:r w:rsidRPr="009A7F23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A7F23" w:rsidRPr="009A7F23" w:rsidRDefault="009A7F23" w:rsidP="009A7F23">
      <w:pPr>
        <w:rPr>
          <w:rFonts w:ascii="Times New Roman" w:hAnsi="Times New Roman" w:cs="Times New Roman"/>
          <w:b/>
        </w:rPr>
      </w:pPr>
      <w:r w:rsidRPr="009A7F23">
        <w:rPr>
          <w:rFonts w:ascii="Times New Roman" w:hAnsi="Times New Roman" w:cs="Times New Roman"/>
          <w:b/>
        </w:rPr>
        <w:lastRenderedPageBreak/>
        <w:t>FEDERAL GOVERNMENT SERVICE AGREEMENTS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A.</w:t>
      </w:r>
      <w:r w:rsidRPr="009A7F23">
        <w:rPr>
          <w:rFonts w:ascii="Times New Roman" w:hAnsi="Times New Roman" w:cs="Times New Roman"/>
        </w:rPr>
        <w:tab/>
        <w:t>General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The Company may enter into contracts for the use of all authorized Federal agencies; authorized federal contractors; agency-sponsored universities and laboratories; and when authorized by law or regulation, state, local and tribal governments, and other organizations.  All organizations listed in General Service Administration (GSA) Order ADM 4800.2E (as updated) are eligible.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B.</w:t>
      </w:r>
      <w:r w:rsidRPr="009A7F23">
        <w:rPr>
          <w:rFonts w:ascii="Times New Roman" w:hAnsi="Times New Roman" w:cs="Times New Roman"/>
        </w:rPr>
        <w:tab/>
        <w:t>Enterprise Infrastructure Services (EIS)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In addition to services covered elsewhere in this Tariff, the Company may offer services pursuant to the EIS contractual agreement.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ab/>
        <w:t>1.</w:t>
      </w:r>
      <w:r w:rsidRPr="009A7F23">
        <w:rPr>
          <w:rFonts w:ascii="Times New Roman" w:hAnsi="Times New Roman" w:cs="Times New Roman"/>
        </w:rPr>
        <w:tab/>
        <w:t>Terms and Conditions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ab/>
      </w:r>
      <w:r w:rsidRPr="009A7F23">
        <w:rPr>
          <w:rFonts w:ascii="Times New Roman" w:hAnsi="Times New Roman" w:cs="Times New Roman"/>
        </w:rPr>
        <w:tab/>
        <w:t>a.</w:t>
      </w:r>
      <w:r w:rsidRPr="009A7F23">
        <w:rPr>
          <w:rFonts w:ascii="Times New Roman" w:hAnsi="Times New Roman" w:cs="Times New Roman"/>
        </w:rPr>
        <w:tab/>
        <w:t>EIS Services are only available pursuant to the EIS contractual agreement.</w:t>
      </w:r>
    </w:p>
    <w:p w:rsidR="009A7F23" w:rsidRPr="009A7F23" w:rsidRDefault="009A7F23" w:rsidP="009A7F23">
      <w:pPr>
        <w:ind w:left="2160" w:hanging="720"/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b.</w:t>
      </w:r>
      <w:r w:rsidRPr="009A7F23">
        <w:rPr>
          <w:rFonts w:ascii="Times New Roman" w:hAnsi="Times New Roman" w:cs="Times New Roman"/>
        </w:rPr>
        <w:tab/>
        <w:t>The Company reserves the right to limit the locations where services will be offered.</w:t>
      </w:r>
    </w:p>
    <w:p w:rsidR="009A7F23" w:rsidRPr="009A7F23" w:rsidRDefault="009A7F23" w:rsidP="009A7F23">
      <w:pPr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ab/>
        <w:t>2.</w:t>
      </w:r>
      <w:r w:rsidRPr="009A7F23">
        <w:rPr>
          <w:rFonts w:ascii="Times New Roman" w:hAnsi="Times New Roman" w:cs="Times New Roman"/>
        </w:rPr>
        <w:tab/>
        <w:t>Rates and Charges</w:t>
      </w:r>
    </w:p>
    <w:p w:rsidR="009A7F23" w:rsidRPr="009A7F23" w:rsidRDefault="009A7F23" w:rsidP="009A7F23">
      <w:pPr>
        <w:ind w:left="2160" w:hanging="720"/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a.</w:t>
      </w:r>
      <w:r w:rsidRPr="009A7F23">
        <w:rPr>
          <w:rFonts w:ascii="Times New Roman" w:hAnsi="Times New Roman" w:cs="Times New Roman"/>
        </w:rPr>
        <w:tab/>
        <w:t>The nonrecurring charge below applies for the installing, connecting or moving of EIS Services.</w:t>
      </w:r>
    </w:p>
    <w:p w:rsidR="009A7F23" w:rsidRPr="009A7F23" w:rsidRDefault="009A7F23" w:rsidP="009A7F23">
      <w:pPr>
        <w:ind w:left="2160" w:hanging="720"/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b.</w:t>
      </w:r>
      <w:r w:rsidRPr="009A7F23">
        <w:rPr>
          <w:rFonts w:ascii="Times New Roman" w:hAnsi="Times New Roman" w:cs="Times New Roman"/>
        </w:rPr>
        <w:tab/>
        <w:t>If the Company continues to provide service after the expiration of the customer’s term without a further agreement, the customer’s monthly recurring term rate shall continue to apply until the customer enters into a new service agreement or the service is disconnected.</w:t>
      </w:r>
    </w:p>
    <w:p w:rsidR="009A7F23" w:rsidRPr="009A7F23" w:rsidRDefault="009A7F23" w:rsidP="009A7F23">
      <w:pPr>
        <w:ind w:left="2160" w:hanging="720"/>
        <w:rPr>
          <w:rFonts w:ascii="Times New Roman" w:hAnsi="Times New Roman" w:cs="Times New Roman"/>
        </w:rPr>
      </w:pPr>
      <w:r w:rsidRPr="009A7F23">
        <w:rPr>
          <w:rFonts w:ascii="Times New Roman" w:hAnsi="Times New Roman" w:cs="Times New Roman"/>
        </w:rPr>
        <w:t>c.</w:t>
      </w:r>
      <w:r w:rsidRPr="009A7F23">
        <w:rPr>
          <w:rFonts w:ascii="Times New Roman" w:hAnsi="Times New Roman" w:cs="Times New Roman"/>
        </w:rPr>
        <w:tab/>
        <w:t>The following maximum rates and charges apply.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062"/>
        <w:gridCol w:w="2413"/>
      </w:tblGrid>
      <w:tr w:rsidR="009A7F23" w:rsidRPr="009A7F23" w:rsidTr="00DF62F2">
        <w:tc>
          <w:tcPr>
            <w:tcW w:w="3060" w:type="dxa"/>
          </w:tcPr>
          <w:p w:rsidR="009A7F23" w:rsidRPr="009A7F23" w:rsidRDefault="009A7F23" w:rsidP="00DF6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F23">
              <w:rPr>
                <w:rFonts w:ascii="Times New Roman" w:hAnsi="Times New Roman" w:cs="Times New Roman"/>
                <w:b/>
              </w:rPr>
              <w:t>NONRECURRING CHARGE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F23">
              <w:rPr>
                <w:rFonts w:ascii="Times New Roman" w:hAnsi="Times New Roman" w:cs="Times New Roman"/>
                <w:b/>
              </w:rPr>
              <w:t>MONTHLY RATE</w:t>
            </w:r>
          </w:p>
        </w:tc>
      </w:tr>
      <w:tr w:rsidR="009A7F23" w:rsidRPr="009A7F23" w:rsidTr="00DF62F2">
        <w:tc>
          <w:tcPr>
            <w:tcW w:w="3060" w:type="dxa"/>
          </w:tcPr>
          <w:p w:rsidR="009A7F23" w:rsidRPr="009A7F23" w:rsidRDefault="009A7F23" w:rsidP="009A7F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Commercial Analog Business Lines (POTS)</w:t>
            </w:r>
          </w:p>
          <w:p w:rsidR="009A7F23" w:rsidRPr="009A7F23" w:rsidRDefault="009A7F23" w:rsidP="00DF62F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</w:tr>
      <w:tr w:rsidR="009A7F23" w:rsidRPr="009A7F23" w:rsidTr="00DF62F2">
        <w:tc>
          <w:tcPr>
            <w:tcW w:w="3060" w:type="dxa"/>
          </w:tcPr>
          <w:p w:rsidR="009A7F23" w:rsidRPr="009A7F23" w:rsidRDefault="009A7F23" w:rsidP="009A7F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Analog PBX Trunks</w:t>
            </w:r>
          </w:p>
          <w:p w:rsidR="009A7F23" w:rsidRPr="009A7F23" w:rsidRDefault="009A7F23" w:rsidP="00DF62F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</w:tr>
      <w:tr w:rsidR="009A7F23" w:rsidRPr="009A7F23" w:rsidTr="00DF62F2">
        <w:tc>
          <w:tcPr>
            <w:tcW w:w="3060" w:type="dxa"/>
          </w:tcPr>
          <w:p w:rsidR="009A7F23" w:rsidRPr="009A7F23" w:rsidRDefault="009A7F23" w:rsidP="009A7F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Digital PBX Trunks</w:t>
            </w:r>
          </w:p>
          <w:p w:rsidR="009A7F23" w:rsidRPr="009A7F23" w:rsidRDefault="009A7F23" w:rsidP="00DF62F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</w:tr>
      <w:tr w:rsidR="009A7F23" w:rsidRPr="009A7F23" w:rsidTr="00DF62F2">
        <w:tc>
          <w:tcPr>
            <w:tcW w:w="3060" w:type="dxa"/>
          </w:tcPr>
          <w:p w:rsidR="009A7F23" w:rsidRPr="009A7F23" w:rsidRDefault="009A7F23" w:rsidP="009A7F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ISDN Basic rate Interface (BRI)</w:t>
            </w:r>
          </w:p>
          <w:p w:rsidR="009A7F23" w:rsidRPr="009A7F23" w:rsidRDefault="009A7F23" w:rsidP="00DF62F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</w:tr>
      <w:tr w:rsidR="009A7F23" w:rsidRPr="009A7F23" w:rsidTr="00DF62F2">
        <w:tc>
          <w:tcPr>
            <w:tcW w:w="3060" w:type="dxa"/>
          </w:tcPr>
          <w:p w:rsidR="009A7F23" w:rsidRPr="009A7F23" w:rsidRDefault="009A7F23" w:rsidP="009A7F2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ISDN Primary rate Interface (PRI)</w:t>
            </w:r>
          </w:p>
        </w:tc>
        <w:tc>
          <w:tcPr>
            <w:tcW w:w="194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  <w:tc>
          <w:tcPr>
            <w:tcW w:w="2413" w:type="dxa"/>
          </w:tcPr>
          <w:p w:rsidR="009A7F23" w:rsidRPr="009A7F23" w:rsidRDefault="009A7F23" w:rsidP="00DF62F2">
            <w:pPr>
              <w:jc w:val="center"/>
              <w:rPr>
                <w:rFonts w:ascii="Times New Roman" w:hAnsi="Times New Roman" w:cs="Times New Roman"/>
              </w:rPr>
            </w:pPr>
            <w:r w:rsidRPr="009A7F23">
              <w:rPr>
                <w:rFonts w:ascii="Times New Roman" w:hAnsi="Times New Roman" w:cs="Times New Roman"/>
              </w:rPr>
              <w:t>ICB</w:t>
            </w:r>
          </w:p>
        </w:tc>
      </w:tr>
    </w:tbl>
    <w:p w:rsidR="009A7F23" w:rsidRPr="009A7F23" w:rsidRDefault="009A7F23" w:rsidP="009A7F23">
      <w:pPr>
        <w:rPr>
          <w:rFonts w:ascii="Times New Roman" w:hAnsi="Times New Roman" w:cs="Times New Roman"/>
        </w:rPr>
      </w:pPr>
    </w:p>
    <w:p w:rsidR="009A7F23" w:rsidRPr="009A7F23" w:rsidRDefault="009A7F23" w:rsidP="005F1C41">
      <w:pPr>
        <w:tabs>
          <w:tab w:val="left" w:pos="720"/>
          <w:tab w:val="left" w:pos="900"/>
          <w:tab w:val="left" w:pos="1440"/>
          <w:tab w:val="left" w:pos="6480"/>
          <w:tab w:val="left" w:pos="6840"/>
          <w:tab w:val="left" w:pos="7740"/>
          <w:tab w:val="decimal" w:pos="783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9A7F23" w:rsidRPr="009A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70" w:rsidRDefault="007B6E70" w:rsidP="0031612C">
      <w:pPr>
        <w:spacing w:after="0" w:line="240" w:lineRule="auto"/>
      </w:pPr>
      <w:r>
        <w:separator/>
      </w:r>
    </w:p>
  </w:endnote>
  <w:endnote w:type="continuationSeparator" w:id="0">
    <w:p w:rsidR="007B6E70" w:rsidRDefault="007B6E70" w:rsidP="0031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2C" w:rsidRPr="0031612C" w:rsidRDefault="0031612C">
    <w:pPr>
      <w:pStyle w:val="Footer"/>
      <w:jc w:val="right"/>
      <w:rPr>
        <w:rFonts w:ascii="Times New Roman" w:hAnsi="Times New Roman" w:cs="Times New Roman"/>
      </w:rPr>
    </w:pPr>
    <w:r w:rsidRPr="0031612C">
      <w:rPr>
        <w:rFonts w:ascii="Times New Roman" w:hAnsi="Times New Roman" w:cs="Times New Roman"/>
      </w:rPr>
      <w:t>Fairpoint Maine</w:t>
    </w:r>
    <w:r w:rsidRPr="0031612C">
      <w:rPr>
        <w:rFonts w:ascii="Times New Roman" w:hAnsi="Times New Roman" w:cs="Times New Roman"/>
      </w:rPr>
      <w:tab/>
    </w:r>
    <w:r w:rsidRPr="0031612C">
      <w:rPr>
        <w:rFonts w:ascii="Times New Roman" w:hAnsi="Times New Roman" w:cs="Times New Roman"/>
      </w:rPr>
      <w:tab/>
      <w:t xml:space="preserve">Sheet No. </w:t>
    </w:r>
    <w:sdt>
      <w:sdtPr>
        <w:rPr>
          <w:rFonts w:ascii="Times New Roman" w:hAnsi="Times New Roman" w:cs="Times New Roman"/>
        </w:rPr>
        <w:id w:val="10258402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1612C">
          <w:rPr>
            <w:rFonts w:ascii="Times New Roman" w:hAnsi="Times New Roman" w:cs="Times New Roman"/>
          </w:rPr>
          <w:fldChar w:fldCharType="begin"/>
        </w:r>
        <w:r w:rsidRPr="0031612C">
          <w:rPr>
            <w:rFonts w:ascii="Times New Roman" w:hAnsi="Times New Roman" w:cs="Times New Roman"/>
          </w:rPr>
          <w:instrText xml:space="preserve"> PAGE   \* MERGEFORMAT </w:instrText>
        </w:r>
        <w:r w:rsidRPr="0031612C">
          <w:rPr>
            <w:rFonts w:ascii="Times New Roman" w:hAnsi="Times New Roman" w:cs="Times New Roman"/>
          </w:rPr>
          <w:fldChar w:fldCharType="separate"/>
        </w:r>
        <w:r w:rsidR="00EE100B">
          <w:rPr>
            <w:rFonts w:ascii="Times New Roman" w:hAnsi="Times New Roman" w:cs="Times New Roman"/>
            <w:noProof/>
          </w:rPr>
          <w:t>15</w:t>
        </w:r>
        <w:r w:rsidRPr="0031612C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31612C" w:rsidRDefault="00316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70" w:rsidRDefault="007B6E70" w:rsidP="0031612C">
      <w:pPr>
        <w:spacing w:after="0" w:line="240" w:lineRule="auto"/>
      </w:pPr>
      <w:r>
        <w:separator/>
      </w:r>
    </w:p>
  </w:footnote>
  <w:footnote w:type="continuationSeparator" w:id="0">
    <w:p w:rsidR="007B6E70" w:rsidRDefault="007B6E70" w:rsidP="00316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EDF"/>
    <w:multiLevelType w:val="multilevel"/>
    <w:tmpl w:val="53A69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9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1C646D57"/>
    <w:multiLevelType w:val="hybridMultilevel"/>
    <w:tmpl w:val="F98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737A"/>
    <w:multiLevelType w:val="hybridMultilevel"/>
    <w:tmpl w:val="E0304026"/>
    <w:lvl w:ilvl="0" w:tplc="A8E03266">
      <w:start w:val="3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DC4383"/>
    <w:multiLevelType w:val="multilevel"/>
    <w:tmpl w:val="857A1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69A35CD"/>
    <w:multiLevelType w:val="multilevel"/>
    <w:tmpl w:val="5EFEAEE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41"/>
    <w:rsid w:val="0031612C"/>
    <w:rsid w:val="005F1C41"/>
    <w:rsid w:val="007B6E70"/>
    <w:rsid w:val="009A7F23"/>
    <w:rsid w:val="00D27420"/>
    <w:rsid w:val="00EE100B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C5FEA688-3C3F-470B-9052-F7C30980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F1C41"/>
    <w:pPr>
      <w:widowControl w:val="0"/>
      <w:tabs>
        <w:tab w:val="left" w:pos="-1440"/>
        <w:tab w:val="left" w:pos="-720"/>
        <w:tab w:val="left" w:pos="0"/>
        <w:tab w:val="left" w:pos="720"/>
        <w:tab w:val="left" w:pos="936"/>
        <w:tab w:val="left" w:pos="1440"/>
        <w:tab w:val="left" w:pos="1656"/>
        <w:tab w:val="left" w:pos="2160"/>
        <w:tab w:val="left" w:pos="2376"/>
        <w:tab w:val="left" w:pos="2880"/>
        <w:tab w:val="left" w:pos="316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1C41"/>
    <w:rPr>
      <w:rFonts w:ascii="CG Times" w:eastAsia="Times New Roman" w:hAnsi="CG Times" w:cs="Times New Roman"/>
      <w:sz w:val="24"/>
      <w:szCs w:val="24"/>
    </w:rPr>
  </w:style>
  <w:style w:type="paragraph" w:customStyle="1" w:styleId="9Footer">
    <w:name w:val="9Footer"/>
    <w:basedOn w:val="Normal"/>
    <w:rsid w:val="005F1C4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TableHeadsColumn">
    <w:name w:val="9TableHeadsColumn"/>
    <w:basedOn w:val="Normal"/>
    <w:rsid w:val="005F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NormalWeb">
    <w:name w:val="Normal (Web)"/>
    <w:basedOn w:val="Normal"/>
    <w:semiHidden/>
    <w:rsid w:val="005F1C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16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2C"/>
  </w:style>
  <w:style w:type="paragraph" w:styleId="Footer">
    <w:name w:val="footer"/>
    <w:basedOn w:val="Normal"/>
    <w:link w:val="FooterChar"/>
    <w:uiPriority w:val="99"/>
    <w:unhideWhenUsed/>
    <w:rsid w:val="00316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2C"/>
  </w:style>
  <w:style w:type="table" w:styleId="TableGrid">
    <w:name w:val="Table Grid"/>
    <w:basedOn w:val="TableNormal"/>
    <w:uiPriority w:val="59"/>
    <w:rsid w:val="009A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ULL" TargetMode="External"/><Relationship Id="rId18" Type="http://schemas.openxmlformats.org/officeDocument/2006/relationships/image" Target="http://www.granitenet.com/images/logo_home.gif" TargetMode="External"/><Relationship Id="rId26" Type="http://schemas.openxmlformats.org/officeDocument/2006/relationships/image" Target="http://www.granitenet.com/images/logo_home.gif" TargetMode="External"/><Relationship Id="rId3" Type="http://schemas.openxmlformats.org/officeDocument/2006/relationships/settings" Target="settings.xml"/><Relationship Id="rId21" Type="http://schemas.openxmlformats.org/officeDocument/2006/relationships/hyperlink" Target="NULL" TargetMode="External"/><Relationship Id="rId34" Type="http://schemas.openxmlformats.org/officeDocument/2006/relationships/theme" Target="theme/theme1.xml"/><Relationship Id="rId7" Type="http://schemas.openxmlformats.org/officeDocument/2006/relationships/hyperlink" Target="NULL" TargetMode="External"/><Relationship Id="rId12" Type="http://schemas.openxmlformats.org/officeDocument/2006/relationships/image" Target="http://www.granitenet.com/images/logo_home.gif" TargetMode="External"/><Relationship Id="rId17" Type="http://schemas.openxmlformats.org/officeDocument/2006/relationships/hyperlink" Target="NULL" TargetMode="External"/><Relationship Id="rId25" Type="http://schemas.openxmlformats.org/officeDocument/2006/relationships/hyperlink" Target="NUL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granitenet.com/images/logo_home.gif" TargetMode="External"/><Relationship Id="rId20" Type="http://schemas.openxmlformats.org/officeDocument/2006/relationships/image" Target="http://www.granitenet.com/images/logo_home.gif" TargetMode="External"/><Relationship Id="rId29" Type="http://schemas.openxmlformats.org/officeDocument/2006/relationships/hyperlink" Target="NU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ULL" TargetMode="External"/><Relationship Id="rId24" Type="http://schemas.openxmlformats.org/officeDocument/2006/relationships/image" Target="http://www.granitenet.com/images/logo_home.gif" TargetMode="External"/><Relationship Id="rId32" Type="http://schemas.openxmlformats.org/officeDocument/2006/relationships/image" Target="http://www.granitenet.com/images/logo_home.gif" TargetMode="External"/><Relationship Id="rId5" Type="http://schemas.openxmlformats.org/officeDocument/2006/relationships/footnotes" Target="footnotes.xml"/><Relationship Id="rId15" Type="http://schemas.openxmlformats.org/officeDocument/2006/relationships/hyperlink" Target="NULL" TargetMode="External"/><Relationship Id="rId23" Type="http://schemas.openxmlformats.org/officeDocument/2006/relationships/hyperlink" Target="NULL" TargetMode="External"/><Relationship Id="rId28" Type="http://schemas.openxmlformats.org/officeDocument/2006/relationships/image" Target="http://www.granitenet.com/images/logo_home.gif" TargetMode="External"/><Relationship Id="rId10" Type="http://schemas.openxmlformats.org/officeDocument/2006/relationships/footer" Target="footer1.xml"/><Relationship Id="rId19" Type="http://schemas.openxmlformats.org/officeDocument/2006/relationships/hyperlink" Target="NULL" TargetMode="External"/><Relationship Id="rId31" Type="http://schemas.openxmlformats.org/officeDocument/2006/relationships/hyperlink" Target="NUL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granitenet.com/images/logo_home.gif" TargetMode="External"/><Relationship Id="rId14" Type="http://schemas.openxmlformats.org/officeDocument/2006/relationships/image" Target="http://www.granitenet.com/images/logo_home.gif" TargetMode="External"/><Relationship Id="rId22" Type="http://schemas.openxmlformats.org/officeDocument/2006/relationships/image" Target="http://www.granitenet.com/images/logo_home.gif" TargetMode="External"/><Relationship Id="rId27" Type="http://schemas.openxmlformats.org/officeDocument/2006/relationships/hyperlink" Target="NULL" TargetMode="External"/><Relationship Id="rId30" Type="http://schemas.openxmlformats.org/officeDocument/2006/relationships/image" Target="http://www.granitenet.com/images/logo_home.gi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McQuade</dc:creator>
  <cp:keywords/>
  <dc:description/>
  <cp:lastModifiedBy>Charles Garey</cp:lastModifiedBy>
  <cp:revision>2</cp:revision>
  <dcterms:created xsi:type="dcterms:W3CDTF">2019-03-29T22:24:00Z</dcterms:created>
  <dcterms:modified xsi:type="dcterms:W3CDTF">2019-03-29T22:24:00Z</dcterms:modified>
</cp:coreProperties>
</file>