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8DE8" w14:textId="4C27D867" w:rsidR="000535F0" w:rsidRPr="005A615A" w:rsidRDefault="008E0EFD" w:rsidP="000535F0">
      <w:pPr>
        <w:jc w:val="center"/>
        <w:rPr>
          <w:rFonts w:ascii="Arial" w:hAnsi="Arial" w:cs="Arial"/>
          <w:b/>
          <w:sz w:val="72"/>
          <w14:glow w14:rad="635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Arial" w:hAnsi="Arial" w:cs="Arial"/>
          <w:b/>
          <w:noProof/>
          <w:sz w:val="72"/>
        </w:rPr>
        <w:drawing>
          <wp:inline distT="0" distB="0" distL="0" distR="0" wp14:anchorId="2FA5D1E4" wp14:editId="00B7E64E">
            <wp:extent cx="3257550" cy="1385039"/>
            <wp:effectExtent l="0" t="0" r="0" b="5715"/>
            <wp:docPr id="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489" cy="14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F3E6" w14:textId="77777777" w:rsidR="004554E1" w:rsidRPr="005A615A" w:rsidRDefault="004554E1" w:rsidP="004554E1">
      <w:pPr>
        <w:jc w:val="center"/>
        <w:rPr>
          <w:rFonts w:ascii="Arial" w:hAnsi="Arial" w:cs="Arial"/>
          <w:b/>
          <w:sz w:val="48"/>
        </w:rPr>
      </w:pPr>
      <w:r w:rsidRPr="005A615A">
        <w:rPr>
          <w:rFonts w:ascii="Arial" w:hAnsi="Arial" w:cs="Arial"/>
          <w:b/>
          <w:sz w:val="48"/>
        </w:rPr>
        <w:t>CONTRACT GS00Q17NSD3004</w:t>
      </w:r>
    </w:p>
    <w:p w14:paraId="6C036045" w14:textId="51A9066E" w:rsidR="005A615A" w:rsidRDefault="00C91CBF" w:rsidP="00C91CBF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EIS</w:t>
      </w:r>
    </w:p>
    <w:p w14:paraId="5C688DEA" w14:textId="77777777" w:rsidR="00AE3FA5" w:rsidRPr="005A615A" w:rsidRDefault="00AE3FA5" w:rsidP="00C91CBF">
      <w:pPr>
        <w:jc w:val="center"/>
        <w:rPr>
          <w:rFonts w:ascii="Arial" w:hAnsi="Arial" w:cs="Arial"/>
          <w:b/>
          <w:sz w:val="28"/>
          <w:szCs w:val="28"/>
        </w:rPr>
      </w:pPr>
    </w:p>
    <w:p w14:paraId="58912D3A" w14:textId="77777777" w:rsidR="005A615A" w:rsidRPr="00C000E7" w:rsidRDefault="00B72D27" w:rsidP="005A615A">
      <w:pPr>
        <w:jc w:val="center"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00E7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Contractor Points of Contact List</w:t>
      </w:r>
    </w:p>
    <w:p w14:paraId="5480F524" w14:textId="77777777" w:rsidR="005A615A" w:rsidRPr="005A615A" w:rsidRDefault="005A615A" w:rsidP="005A615A">
      <w:pPr>
        <w:jc w:val="center"/>
        <w:rPr>
          <w:rFonts w:ascii="Arial" w:hAnsi="Arial" w:cs="Arial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2495592" w14:textId="77777777" w:rsidR="000535F0" w:rsidRPr="00C000E7" w:rsidRDefault="005A615A" w:rsidP="004554E1">
      <w:pPr>
        <w:rPr>
          <w:rFonts w:ascii="Arial" w:hAnsi="Arial" w:cs="Arial"/>
          <w:b/>
          <w:color w:val="1F497D" w:themeColor="text2"/>
          <w:szCs w:val="18"/>
        </w:rPr>
      </w:pPr>
      <w:r w:rsidRPr="00C000E7">
        <w:rPr>
          <w:rFonts w:ascii="Arial" w:hAnsi="Arial" w:cs="Arial"/>
          <w:b/>
          <w:szCs w:val="18"/>
          <w:u w:val="single"/>
        </w:rPr>
        <w:t>Table F.2.1 ID(s)</w:t>
      </w:r>
      <w:r w:rsidRPr="00C000E7">
        <w:rPr>
          <w:rFonts w:ascii="Arial" w:hAnsi="Arial" w:cs="Arial"/>
          <w:b/>
          <w:szCs w:val="18"/>
        </w:rPr>
        <w:t xml:space="preserve">: </w:t>
      </w:r>
      <w:r w:rsidR="00B72D27" w:rsidRPr="00C000E7">
        <w:rPr>
          <w:rFonts w:ascii="Arial" w:hAnsi="Arial" w:cs="Arial"/>
          <w:b/>
          <w:szCs w:val="18"/>
        </w:rPr>
        <w:t>78</w:t>
      </w:r>
    </w:p>
    <w:p w14:paraId="0264A6AC" w14:textId="77777777" w:rsidR="004554E1" w:rsidRPr="00C000E7" w:rsidRDefault="004554E1" w:rsidP="004554E1">
      <w:pPr>
        <w:rPr>
          <w:rFonts w:ascii="Arial" w:hAnsi="Arial" w:cs="Arial"/>
          <w:b/>
          <w:szCs w:val="18"/>
        </w:rPr>
      </w:pPr>
      <w:r w:rsidRPr="00C000E7">
        <w:rPr>
          <w:rFonts w:ascii="Arial" w:hAnsi="Arial" w:cs="Arial"/>
          <w:b/>
          <w:szCs w:val="18"/>
          <w:u w:val="single"/>
        </w:rPr>
        <w:t>Requirement Reference(s)</w:t>
      </w:r>
      <w:r w:rsidRPr="00C000E7">
        <w:rPr>
          <w:rFonts w:ascii="Arial" w:hAnsi="Arial" w:cs="Arial"/>
          <w:b/>
          <w:szCs w:val="18"/>
        </w:rPr>
        <w:t>:</w:t>
      </w:r>
      <w:r w:rsidRPr="00C000E7">
        <w:rPr>
          <w:rFonts w:ascii="Arial" w:hAnsi="Arial" w:cs="Arial"/>
          <w:b/>
          <w:szCs w:val="18"/>
        </w:rPr>
        <w:tab/>
      </w:r>
      <w:r w:rsidR="005A615A" w:rsidRPr="00C000E7">
        <w:rPr>
          <w:rFonts w:ascii="Arial" w:hAnsi="Arial" w:cs="Arial"/>
          <w:b/>
          <w:szCs w:val="18"/>
        </w:rPr>
        <w:t xml:space="preserve">  </w:t>
      </w:r>
      <w:r w:rsidR="00B72D27" w:rsidRPr="00C000E7">
        <w:rPr>
          <w:rFonts w:ascii="Arial" w:hAnsi="Arial" w:cs="Arial"/>
          <w:b/>
          <w:szCs w:val="18"/>
        </w:rPr>
        <w:t>G.9.3</w:t>
      </w:r>
    </w:p>
    <w:p w14:paraId="6A5AC5DC" w14:textId="77777777" w:rsidR="005A615A" w:rsidRPr="00C000E7" w:rsidRDefault="004554E1" w:rsidP="005A615A">
      <w:pPr>
        <w:rPr>
          <w:rFonts w:ascii="Arial" w:hAnsi="Arial" w:cs="Arial"/>
          <w:b/>
          <w:szCs w:val="18"/>
        </w:rPr>
      </w:pPr>
      <w:r w:rsidRPr="00C000E7">
        <w:rPr>
          <w:rFonts w:ascii="Arial" w:hAnsi="Arial" w:cs="Arial"/>
          <w:b/>
          <w:szCs w:val="18"/>
          <w:u w:val="single"/>
        </w:rPr>
        <w:t>Description Reference(s)</w:t>
      </w:r>
      <w:r w:rsidRPr="00C000E7">
        <w:rPr>
          <w:rFonts w:ascii="Arial" w:hAnsi="Arial" w:cs="Arial"/>
          <w:b/>
          <w:szCs w:val="18"/>
        </w:rPr>
        <w:t>:</w:t>
      </w:r>
      <w:r w:rsidRPr="00C000E7">
        <w:rPr>
          <w:rFonts w:ascii="Arial" w:hAnsi="Arial" w:cs="Arial"/>
          <w:b/>
          <w:szCs w:val="18"/>
        </w:rPr>
        <w:tab/>
      </w:r>
      <w:r w:rsidR="00B72D27" w:rsidRPr="00C000E7">
        <w:rPr>
          <w:rFonts w:ascii="Arial" w:hAnsi="Arial" w:cs="Arial"/>
          <w:b/>
          <w:szCs w:val="18"/>
        </w:rPr>
        <w:t>G.9.3</w:t>
      </w:r>
    </w:p>
    <w:p w14:paraId="37657DAA" w14:textId="77777777" w:rsidR="005A615A" w:rsidRDefault="005A615A" w:rsidP="00B72D27">
      <w:pPr>
        <w:jc w:val="center"/>
        <w:rPr>
          <w:rFonts w:ascii="Arial" w:hAnsi="Arial" w:cs="Arial"/>
          <w:b/>
          <w:color w:val="0F05CD"/>
          <w:sz w:val="24"/>
          <w:szCs w:val="24"/>
        </w:rPr>
      </w:pPr>
    </w:p>
    <w:p w14:paraId="4B92AD16" w14:textId="498F3C98" w:rsidR="004554E1" w:rsidRPr="005A615A" w:rsidRDefault="00B72D27" w:rsidP="00B72D27">
      <w:pPr>
        <w:jc w:val="center"/>
        <w:rPr>
          <w:rFonts w:ascii="Arial" w:hAnsi="Arial" w:cs="Arial"/>
          <w:color w:val="0F05CD"/>
          <w:sz w:val="28"/>
          <w:szCs w:val="28"/>
        </w:rPr>
      </w:pPr>
      <w:r w:rsidRPr="005A615A">
        <w:rPr>
          <w:rFonts w:ascii="Arial" w:hAnsi="Arial" w:cs="Arial"/>
          <w:color w:val="0F05CD"/>
          <w:sz w:val="28"/>
          <w:szCs w:val="28"/>
        </w:rPr>
        <w:t xml:space="preserve">Version </w:t>
      </w:r>
      <w:r w:rsidR="00900F6C">
        <w:rPr>
          <w:rFonts w:ascii="Arial" w:hAnsi="Arial" w:cs="Arial"/>
          <w:color w:val="0F05CD"/>
          <w:sz w:val="28"/>
          <w:szCs w:val="28"/>
        </w:rPr>
        <w:t>4</w:t>
      </w:r>
      <w:r w:rsidRPr="005A615A">
        <w:rPr>
          <w:rFonts w:ascii="Arial" w:hAnsi="Arial" w:cs="Arial"/>
          <w:color w:val="0F05CD"/>
          <w:sz w:val="28"/>
          <w:szCs w:val="28"/>
        </w:rPr>
        <w:t>.0</w:t>
      </w:r>
    </w:p>
    <w:p w14:paraId="55070606" w14:textId="0A558AF8" w:rsidR="005A615A" w:rsidRPr="005A615A" w:rsidRDefault="00121E6B" w:rsidP="005A615A">
      <w:pPr>
        <w:jc w:val="center"/>
        <w:rPr>
          <w:rFonts w:ascii="Arial" w:hAnsi="Arial" w:cs="Arial"/>
          <w:color w:val="0F05CD"/>
          <w:sz w:val="28"/>
          <w:szCs w:val="28"/>
        </w:rPr>
      </w:pPr>
      <w:r>
        <w:rPr>
          <w:rFonts w:ascii="Arial" w:hAnsi="Arial" w:cs="Arial"/>
          <w:color w:val="0F05CD"/>
          <w:sz w:val="28"/>
          <w:szCs w:val="28"/>
        </w:rPr>
        <w:t xml:space="preserve"> </w:t>
      </w:r>
      <w:r w:rsidR="00900F6C">
        <w:rPr>
          <w:rFonts w:ascii="Arial" w:hAnsi="Arial" w:cs="Arial"/>
          <w:color w:val="0F05CD"/>
          <w:sz w:val="28"/>
          <w:szCs w:val="28"/>
        </w:rPr>
        <w:t>6 Aug 2024</w:t>
      </w:r>
    </w:p>
    <w:p w14:paraId="097EF6A4" w14:textId="77777777" w:rsidR="00C91CBF" w:rsidRDefault="00C91CBF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14:paraId="66C8989D" w14:textId="77777777" w:rsidR="00C91CBF" w:rsidRDefault="00C91CBF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14:paraId="3893B13A" w14:textId="77777777" w:rsidR="00920AC1" w:rsidRDefault="00920AC1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14:paraId="73BB2911" w14:textId="77777777" w:rsidR="00822CBB" w:rsidRDefault="00822CBB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14:paraId="60290EEA" w14:textId="77777777" w:rsidR="00822CBB" w:rsidRDefault="00822CBB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14:paraId="5A285366" w14:textId="77777777" w:rsidR="00822CBB" w:rsidRDefault="00822CBB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14:paraId="1502D105" w14:textId="222E02A6" w:rsidR="00791D5E" w:rsidRDefault="00B72D27" w:rsidP="005A615A">
      <w:pPr>
        <w:pStyle w:val="StyleB2a"/>
        <w:jc w:val="center"/>
        <w:rPr>
          <w:b/>
          <w:sz w:val="32"/>
          <w:szCs w:val="32"/>
          <w:u w:val="single"/>
        </w:rPr>
      </w:pPr>
      <w:r w:rsidRPr="005A615A">
        <w:rPr>
          <w:b/>
          <w:sz w:val="32"/>
          <w:szCs w:val="32"/>
          <w:u w:val="single"/>
        </w:rPr>
        <w:t>Granite EIS Points of Contact</w:t>
      </w:r>
      <w:r w:rsidR="00791D5E" w:rsidRPr="005A615A">
        <w:rPr>
          <w:b/>
          <w:sz w:val="32"/>
          <w:szCs w:val="32"/>
          <w:u w:val="single"/>
        </w:rPr>
        <w:t xml:space="preserve"> List</w:t>
      </w:r>
      <w:r w:rsidRPr="005A615A">
        <w:rPr>
          <w:b/>
          <w:sz w:val="32"/>
          <w:szCs w:val="32"/>
          <w:u w:val="single"/>
        </w:rPr>
        <w:t>:</w:t>
      </w:r>
    </w:p>
    <w:p w14:paraId="28196337" w14:textId="77777777" w:rsidR="00121E6B" w:rsidRDefault="00121E6B" w:rsidP="00DE476B">
      <w:pPr>
        <w:pStyle w:val="StyleB2a"/>
        <w:jc w:val="both"/>
        <w:rPr>
          <w:b/>
        </w:rPr>
      </w:pPr>
    </w:p>
    <w:p w14:paraId="710009DF" w14:textId="483174E1" w:rsidR="00DE476B" w:rsidRPr="005A615A" w:rsidRDefault="00FC24D6" w:rsidP="00DE476B">
      <w:pPr>
        <w:pStyle w:val="StyleB2a"/>
        <w:jc w:val="both"/>
        <w:rPr>
          <w:b/>
        </w:rPr>
      </w:pPr>
      <w:r>
        <w:rPr>
          <w:b/>
        </w:rPr>
        <w:t>Mark Cameron, VP, Federal Sales</w:t>
      </w:r>
    </w:p>
    <w:p w14:paraId="2987A880" w14:textId="2C5DA612" w:rsidR="00DE476B" w:rsidRPr="005A615A" w:rsidRDefault="00DE476B" w:rsidP="00DE476B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 w:rsidR="00FC24D6" w:rsidRPr="00FC24D6">
        <w:t>978-979-1120</w:t>
      </w:r>
    </w:p>
    <w:p w14:paraId="5457ECF9" w14:textId="1FB8BB36" w:rsidR="00DE476B" w:rsidRPr="005A615A" w:rsidRDefault="00DE476B" w:rsidP="00DE476B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9" w:history="1">
        <w:r w:rsidR="00FC24D6">
          <w:rPr>
            <w:rStyle w:val="Hyperlink"/>
          </w:rPr>
          <w:t>mcameron</w:t>
        </w:r>
        <w:r w:rsidR="00FC24D6" w:rsidRPr="00E142CC">
          <w:rPr>
            <w:rStyle w:val="Hyperlink"/>
          </w:rPr>
          <w:t>@granitenet.com</w:t>
        </w:r>
      </w:hyperlink>
    </w:p>
    <w:p w14:paraId="4C2AE852" w14:textId="77777777" w:rsidR="00DE476B" w:rsidRPr="005A615A" w:rsidRDefault="00DE476B" w:rsidP="00DE476B">
      <w:pPr>
        <w:pStyle w:val="StyleB2a"/>
        <w:rPr>
          <w:b/>
          <w:sz w:val="32"/>
          <w:szCs w:val="32"/>
          <w:u w:val="single"/>
        </w:rPr>
      </w:pPr>
    </w:p>
    <w:p w14:paraId="251F5FCB" w14:textId="0CF2C2B7" w:rsidR="00791D5E" w:rsidRPr="005A615A" w:rsidRDefault="00791D5E" w:rsidP="005A615A">
      <w:pPr>
        <w:pStyle w:val="StyleB2a"/>
        <w:jc w:val="both"/>
        <w:rPr>
          <w:b/>
        </w:rPr>
      </w:pPr>
      <w:r w:rsidRPr="005A615A">
        <w:rPr>
          <w:b/>
        </w:rPr>
        <w:t xml:space="preserve">Ryan Goldrick – </w:t>
      </w:r>
      <w:r w:rsidR="009165F4">
        <w:rPr>
          <w:b/>
        </w:rPr>
        <w:t>AVP, Contracts and Compliance</w:t>
      </w:r>
    </w:p>
    <w:p w14:paraId="3FAAA598" w14:textId="77777777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617-837-5739</w:t>
      </w:r>
    </w:p>
    <w:p w14:paraId="109F9090" w14:textId="77777777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0" w:history="1">
        <w:r w:rsidRPr="005A615A">
          <w:rPr>
            <w:rStyle w:val="Hyperlink"/>
          </w:rPr>
          <w:t>rgoldrick@granitenet.com</w:t>
        </w:r>
      </w:hyperlink>
    </w:p>
    <w:p w14:paraId="54799DB5" w14:textId="77777777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58A407D6" w14:textId="77777777" w:rsidR="00791D5E" w:rsidRPr="005A615A" w:rsidRDefault="00791D5E" w:rsidP="005A615A">
      <w:pPr>
        <w:pStyle w:val="StyleB2a"/>
        <w:numPr>
          <w:ilvl w:val="0"/>
          <w:numId w:val="12"/>
        </w:numPr>
        <w:jc w:val="both"/>
      </w:pPr>
      <w:r w:rsidRPr="005A615A">
        <w:t>Contracting</w:t>
      </w:r>
    </w:p>
    <w:p w14:paraId="27CD89D7" w14:textId="77777777" w:rsidR="00791D5E" w:rsidRPr="005A615A" w:rsidRDefault="00791D5E" w:rsidP="005A615A">
      <w:pPr>
        <w:pStyle w:val="StyleB2a"/>
        <w:numPr>
          <w:ilvl w:val="0"/>
          <w:numId w:val="12"/>
        </w:numPr>
        <w:jc w:val="both"/>
      </w:pPr>
      <w:r w:rsidRPr="005A615A">
        <w:t>Base Contract and TO level contracts issues</w:t>
      </w:r>
    </w:p>
    <w:p w14:paraId="132DC291" w14:textId="77777777" w:rsidR="00791D5E" w:rsidRDefault="00791D5E" w:rsidP="005A615A">
      <w:pPr>
        <w:pStyle w:val="StyleB2a"/>
        <w:numPr>
          <w:ilvl w:val="0"/>
          <w:numId w:val="12"/>
        </w:numPr>
        <w:jc w:val="both"/>
      </w:pPr>
      <w:r w:rsidRPr="005A615A">
        <w:t xml:space="preserve">Contract deliverables </w:t>
      </w:r>
    </w:p>
    <w:p w14:paraId="5D8DF6C3" w14:textId="77777777" w:rsidR="00D8340E" w:rsidRPr="005A615A" w:rsidRDefault="00D8340E" w:rsidP="005A615A">
      <w:pPr>
        <w:pStyle w:val="StyleB2a"/>
        <w:numPr>
          <w:ilvl w:val="0"/>
          <w:numId w:val="12"/>
        </w:numPr>
        <w:jc w:val="both"/>
      </w:pPr>
      <w:r>
        <w:t xml:space="preserve">TO Proposal Responses </w:t>
      </w:r>
    </w:p>
    <w:p w14:paraId="2A40789F" w14:textId="77777777" w:rsidR="00791D5E" w:rsidRPr="005A615A" w:rsidRDefault="00791D5E" w:rsidP="005A615A">
      <w:pPr>
        <w:pStyle w:val="StyleB2a"/>
        <w:ind w:left="1080"/>
        <w:jc w:val="both"/>
        <w:rPr>
          <w:b/>
        </w:rPr>
      </w:pPr>
    </w:p>
    <w:p w14:paraId="0660472E" w14:textId="41FDE6FE" w:rsidR="00791D5E" w:rsidRPr="005A615A" w:rsidRDefault="00900F6C" w:rsidP="005A615A">
      <w:pPr>
        <w:pStyle w:val="StyleB2a"/>
        <w:jc w:val="both"/>
        <w:rPr>
          <w:b/>
        </w:rPr>
      </w:pPr>
      <w:r>
        <w:rPr>
          <w:b/>
        </w:rPr>
        <w:t xml:space="preserve">Matt Forrest </w:t>
      </w:r>
      <w:r w:rsidR="00791D5E" w:rsidRPr="005A615A">
        <w:rPr>
          <w:b/>
        </w:rPr>
        <w:t xml:space="preserve">– </w:t>
      </w:r>
      <w:r>
        <w:rPr>
          <w:b/>
        </w:rPr>
        <w:t>Senior Manager of Government Accounts</w:t>
      </w:r>
    </w:p>
    <w:p w14:paraId="369753E7" w14:textId="5BBD722E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 w:rsidR="00900F6C" w:rsidRPr="00900F6C">
        <w:t>617-837-5634</w:t>
      </w:r>
    </w:p>
    <w:p w14:paraId="667A947D" w14:textId="41D909DA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1" w:history="1">
        <w:r w:rsidR="00900F6C" w:rsidRPr="00B84D77">
          <w:rPr>
            <w:rStyle w:val="Hyperlink"/>
          </w:rPr>
          <w:t>mforrest@granitenet.com</w:t>
        </w:r>
      </w:hyperlink>
      <w:r w:rsidR="00900F6C">
        <w:t xml:space="preserve"> </w:t>
      </w:r>
    </w:p>
    <w:p w14:paraId="079F7BDF" w14:textId="77777777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 xml:space="preserve">:  </w:t>
      </w:r>
    </w:p>
    <w:p w14:paraId="0C5FC22D" w14:textId="77777777" w:rsidR="00791D5E" w:rsidRPr="005A615A" w:rsidRDefault="00791D5E" w:rsidP="005A615A">
      <w:pPr>
        <w:pStyle w:val="StyleB2a"/>
        <w:numPr>
          <w:ilvl w:val="0"/>
          <w:numId w:val="9"/>
        </w:numPr>
        <w:jc w:val="both"/>
      </w:pPr>
      <w:r w:rsidRPr="005A615A">
        <w:t>EIS Base contract issues</w:t>
      </w:r>
    </w:p>
    <w:p w14:paraId="50A8F99C" w14:textId="77777777" w:rsidR="00791D5E" w:rsidRPr="005A615A" w:rsidRDefault="00791D5E" w:rsidP="005A615A">
      <w:pPr>
        <w:pStyle w:val="StyleB2a"/>
        <w:numPr>
          <w:ilvl w:val="0"/>
          <w:numId w:val="9"/>
        </w:numPr>
        <w:jc w:val="both"/>
      </w:pPr>
      <w:r w:rsidRPr="005A615A">
        <w:t>Escalation of Task Order (TO) level programmatic issues</w:t>
      </w:r>
    </w:p>
    <w:p w14:paraId="7D7CB786" w14:textId="77777777" w:rsidR="00791D5E" w:rsidRPr="005A615A" w:rsidRDefault="00791D5E" w:rsidP="005A615A">
      <w:pPr>
        <w:pStyle w:val="StyleB2a"/>
        <w:numPr>
          <w:ilvl w:val="0"/>
          <w:numId w:val="9"/>
        </w:numPr>
        <w:jc w:val="both"/>
      </w:pPr>
      <w:r w:rsidRPr="005A615A">
        <w:t xml:space="preserve">Developing and delivering training  </w:t>
      </w:r>
    </w:p>
    <w:p w14:paraId="3499986D" w14:textId="77777777" w:rsidR="00791D5E" w:rsidRPr="005A615A" w:rsidRDefault="00791D5E" w:rsidP="005A615A">
      <w:pPr>
        <w:pStyle w:val="StyleB2xx"/>
        <w:numPr>
          <w:ilvl w:val="0"/>
          <w:numId w:val="9"/>
        </w:numPr>
        <w:spacing w:after="120" w:line="240" w:lineRule="auto"/>
        <w:jc w:val="both"/>
      </w:pPr>
      <w:r w:rsidRPr="005A615A">
        <w:t>Transition project management</w:t>
      </w:r>
    </w:p>
    <w:p w14:paraId="0379541C" w14:textId="77777777" w:rsidR="00095770" w:rsidRPr="005A615A" w:rsidRDefault="00095770" w:rsidP="005A615A">
      <w:pPr>
        <w:pStyle w:val="StyleB2a"/>
        <w:jc w:val="both"/>
      </w:pPr>
    </w:p>
    <w:p w14:paraId="609C66B9" w14:textId="23E64D38" w:rsidR="00095770" w:rsidRPr="005A615A" w:rsidRDefault="009165F4" w:rsidP="005A615A">
      <w:pPr>
        <w:pStyle w:val="StyleB2a"/>
        <w:jc w:val="both"/>
        <w:rPr>
          <w:b/>
        </w:rPr>
      </w:pPr>
      <w:r>
        <w:rPr>
          <w:b/>
        </w:rPr>
        <w:t>Steve Iannacone</w:t>
      </w:r>
      <w:r w:rsidR="00D8340E">
        <w:rPr>
          <w:b/>
        </w:rPr>
        <w:t xml:space="preserve"> – Vice President, </w:t>
      </w:r>
      <w:r>
        <w:rPr>
          <w:b/>
        </w:rPr>
        <w:t xml:space="preserve">Government </w:t>
      </w:r>
      <w:r w:rsidR="00D8340E">
        <w:rPr>
          <w:b/>
        </w:rPr>
        <w:t>Operations</w:t>
      </w:r>
    </w:p>
    <w:p w14:paraId="6B1DBC05" w14:textId="3F85FBF5" w:rsidR="00095770" w:rsidRPr="005A615A" w:rsidRDefault="00095770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 w:rsidR="009165F4" w:rsidRPr="009165F4">
        <w:t>617-933-5518</w:t>
      </w:r>
    </w:p>
    <w:p w14:paraId="6EC2EC79" w14:textId="121FC265" w:rsidR="00095770" w:rsidRPr="005A615A" w:rsidRDefault="00095770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2" w:history="1">
        <w:r w:rsidR="009165F4" w:rsidRPr="009165F4">
          <w:rPr>
            <w:rStyle w:val="Hyperlink"/>
          </w:rPr>
          <w:t>siannacone</w:t>
        </w:r>
        <w:r w:rsidR="009165F4" w:rsidRPr="0097302F">
          <w:rPr>
            <w:rStyle w:val="Hyperlink"/>
          </w:rPr>
          <w:t>@granitenet.com</w:t>
        </w:r>
      </w:hyperlink>
    </w:p>
    <w:p w14:paraId="46F6C416" w14:textId="77777777" w:rsidR="00095770" w:rsidRPr="005A615A" w:rsidRDefault="00095770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 xml:space="preserve">:  </w:t>
      </w:r>
    </w:p>
    <w:p w14:paraId="03CD49A7" w14:textId="77777777" w:rsidR="00095770" w:rsidRPr="005A615A" w:rsidRDefault="00D8340E" w:rsidP="005A615A">
      <w:pPr>
        <w:pStyle w:val="StyleB2a"/>
        <w:numPr>
          <w:ilvl w:val="0"/>
          <w:numId w:val="11"/>
        </w:numPr>
        <w:jc w:val="both"/>
      </w:pPr>
      <w:r>
        <w:t xml:space="preserve">General </w:t>
      </w:r>
      <w:r w:rsidR="00095770" w:rsidRPr="005A615A">
        <w:t>programmatic issues</w:t>
      </w:r>
    </w:p>
    <w:p w14:paraId="758F2DFB" w14:textId="77777777" w:rsidR="00095770" w:rsidRPr="005A615A" w:rsidRDefault="00095770" w:rsidP="005A615A">
      <w:pPr>
        <w:pStyle w:val="StyleB2a"/>
        <w:numPr>
          <w:ilvl w:val="0"/>
          <w:numId w:val="10"/>
        </w:numPr>
        <w:jc w:val="both"/>
      </w:pPr>
      <w:r w:rsidRPr="005A615A">
        <w:t>Provisioning orders</w:t>
      </w:r>
    </w:p>
    <w:p w14:paraId="10E3FDBB" w14:textId="77777777" w:rsidR="00095770" w:rsidRPr="005A615A" w:rsidRDefault="00095770" w:rsidP="005A615A">
      <w:pPr>
        <w:pStyle w:val="StyleB2xx"/>
        <w:numPr>
          <w:ilvl w:val="0"/>
          <w:numId w:val="10"/>
        </w:numPr>
        <w:spacing w:after="120" w:line="240" w:lineRule="auto"/>
        <w:jc w:val="both"/>
      </w:pPr>
      <w:r w:rsidRPr="005A615A">
        <w:t>Identifying and resolving service troubles and complaints</w:t>
      </w:r>
    </w:p>
    <w:p w14:paraId="1589B90A" w14:textId="77777777" w:rsidR="00B72D27" w:rsidRDefault="00095770" w:rsidP="005A615A">
      <w:pPr>
        <w:pStyle w:val="StyleB2xx"/>
        <w:numPr>
          <w:ilvl w:val="0"/>
          <w:numId w:val="10"/>
        </w:numPr>
        <w:spacing w:after="120" w:line="240" w:lineRule="auto"/>
        <w:jc w:val="both"/>
      </w:pPr>
      <w:r w:rsidRPr="005A615A">
        <w:t>Providing customers with status of troubles and resolution</w:t>
      </w:r>
    </w:p>
    <w:p w14:paraId="5F8C80C2" w14:textId="77777777" w:rsidR="00D8340E" w:rsidRDefault="00D8340E" w:rsidP="00D8340E">
      <w:pPr>
        <w:pStyle w:val="StyleB2a"/>
        <w:jc w:val="both"/>
        <w:rPr>
          <w:b/>
        </w:rPr>
      </w:pPr>
    </w:p>
    <w:p w14:paraId="2C34814C" w14:textId="77777777" w:rsidR="00D8340E" w:rsidRDefault="00D8340E" w:rsidP="00D8340E">
      <w:pPr>
        <w:pStyle w:val="StyleB2a"/>
        <w:jc w:val="both"/>
        <w:rPr>
          <w:b/>
        </w:rPr>
      </w:pPr>
    </w:p>
    <w:p w14:paraId="75510CE2" w14:textId="67714EBE" w:rsidR="00D8340E" w:rsidRPr="005A615A" w:rsidRDefault="009165F4" w:rsidP="00D8340E">
      <w:pPr>
        <w:pStyle w:val="StyleB2a"/>
        <w:jc w:val="both"/>
        <w:rPr>
          <w:b/>
        </w:rPr>
      </w:pPr>
      <w:r>
        <w:rPr>
          <w:b/>
        </w:rPr>
        <w:t>Bradford Hill</w:t>
      </w:r>
      <w:r w:rsidR="00D8340E" w:rsidRPr="005A615A">
        <w:rPr>
          <w:b/>
        </w:rPr>
        <w:t xml:space="preserve"> – </w:t>
      </w:r>
      <w:r w:rsidR="00D8340E">
        <w:rPr>
          <w:b/>
        </w:rPr>
        <w:t xml:space="preserve">Sr. </w:t>
      </w:r>
      <w:r w:rsidR="00D8340E" w:rsidRPr="005A615A">
        <w:rPr>
          <w:b/>
        </w:rPr>
        <w:t>Contracts Manager</w:t>
      </w:r>
      <w:r w:rsidR="00D8340E">
        <w:rPr>
          <w:b/>
        </w:rPr>
        <w:t>, EIS</w:t>
      </w:r>
    </w:p>
    <w:p w14:paraId="416836DB" w14:textId="00E6B5C1"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Phone</w:t>
      </w:r>
      <w:r>
        <w:t xml:space="preserve">:  </w:t>
      </w:r>
      <w:r w:rsidR="009165F4" w:rsidRPr="009165F4">
        <w:t>918-269-6873</w:t>
      </w:r>
    </w:p>
    <w:p w14:paraId="560D5A08" w14:textId="2DD761B7"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3" w:history="1">
        <w:r w:rsidR="009165F4">
          <w:rPr>
            <w:rStyle w:val="Hyperlink"/>
          </w:rPr>
          <w:t>Brhill</w:t>
        </w:r>
        <w:r w:rsidR="009165F4" w:rsidRPr="00E373E2">
          <w:rPr>
            <w:rStyle w:val="Hyperlink"/>
          </w:rPr>
          <w:t>@granitenet.com</w:t>
        </w:r>
      </w:hyperlink>
    </w:p>
    <w:p w14:paraId="5943C304" w14:textId="77777777"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179D4FB1" w14:textId="77777777" w:rsidR="00D8340E" w:rsidRPr="005A615A" w:rsidRDefault="00D8340E" w:rsidP="00D8340E">
      <w:pPr>
        <w:pStyle w:val="StyleB2a"/>
        <w:numPr>
          <w:ilvl w:val="0"/>
          <w:numId w:val="12"/>
        </w:numPr>
        <w:jc w:val="both"/>
      </w:pPr>
      <w:r w:rsidRPr="005A615A">
        <w:t>Contracting</w:t>
      </w:r>
    </w:p>
    <w:p w14:paraId="0906E79C" w14:textId="77777777" w:rsidR="00D8340E" w:rsidRPr="005A615A" w:rsidRDefault="00D8340E" w:rsidP="00D8340E">
      <w:pPr>
        <w:pStyle w:val="StyleB2a"/>
        <w:numPr>
          <w:ilvl w:val="0"/>
          <w:numId w:val="12"/>
        </w:numPr>
        <w:jc w:val="both"/>
      </w:pPr>
      <w:r w:rsidRPr="005A615A">
        <w:t>Base Contract and TO level contracts issues</w:t>
      </w:r>
    </w:p>
    <w:p w14:paraId="68F008E3" w14:textId="77777777" w:rsidR="00D8340E" w:rsidRDefault="00D8340E" w:rsidP="00D8340E">
      <w:pPr>
        <w:pStyle w:val="StyleB2a"/>
        <w:numPr>
          <w:ilvl w:val="0"/>
          <w:numId w:val="12"/>
        </w:numPr>
        <w:jc w:val="both"/>
      </w:pPr>
      <w:r w:rsidRPr="005A615A">
        <w:t xml:space="preserve">Contract deliverables </w:t>
      </w:r>
    </w:p>
    <w:p w14:paraId="698C5008" w14:textId="77777777" w:rsidR="00D15351" w:rsidRDefault="00D15351" w:rsidP="00D15351">
      <w:pPr>
        <w:pStyle w:val="StyleB2a"/>
        <w:jc w:val="both"/>
      </w:pPr>
    </w:p>
    <w:p w14:paraId="46E73639" w14:textId="14CB645A" w:rsidR="00D15351" w:rsidRPr="005A615A" w:rsidRDefault="00FC24D6" w:rsidP="00D15351">
      <w:pPr>
        <w:pStyle w:val="StyleB2a"/>
        <w:jc w:val="both"/>
        <w:rPr>
          <w:b/>
        </w:rPr>
      </w:pPr>
      <w:r w:rsidRPr="00C000E7">
        <w:rPr>
          <w:b/>
        </w:rPr>
        <w:t>Randall Meyers</w:t>
      </w:r>
      <w:r w:rsidR="00D15351" w:rsidRPr="004A6A8F">
        <w:rPr>
          <w:b/>
        </w:rPr>
        <w:t xml:space="preserve"> – Corporate Counsel, Government Solutions</w:t>
      </w:r>
    </w:p>
    <w:p w14:paraId="2F17F117" w14:textId="59D58718" w:rsidR="00D15351" w:rsidRPr="005A615A" w:rsidRDefault="00D15351" w:rsidP="00D15351">
      <w:pPr>
        <w:pStyle w:val="StyleB2a"/>
        <w:jc w:val="both"/>
      </w:pPr>
      <w:r w:rsidRPr="005A615A">
        <w:rPr>
          <w:u w:val="single"/>
        </w:rPr>
        <w:t>Phone</w:t>
      </w:r>
      <w:r>
        <w:t xml:space="preserve">:  </w:t>
      </w:r>
      <w:r w:rsidR="00FC24D6" w:rsidRPr="00FC24D6">
        <w:t>443-538-6928</w:t>
      </w:r>
    </w:p>
    <w:p w14:paraId="4488C4AA" w14:textId="6FAC789C" w:rsidR="00D15351" w:rsidRPr="005A615A" w:rsidRDefault="00D15351" w:rsidP="00D15351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4" w:history="1">
        <w:r w:rsidR="00FC24D6">
          <w:rPr>
            <w:rStyle w:val="Hyperlink"/>
          </w:rPr>
          <w:t>rmeyers</w:t>
        </w:r>
        <w:r w:rsidR="00FC24D6" w:rsidRPr="00E373E2">
          <w:rPr>
            <w:rStyle w:val="Hyperlink"/>
          </w:rPr>
          <w:t>@granitenet.com</w:t>
        </w:r>
      </w:hyperlink>
    </w:p>
    <w:p w14:paraId="4DED8845" w14:textId="77777777" w:rsidR="00D15351" w:rsidRPr="005A615A" w:rsidRDefault="00D15351" w:rsidP="00D15351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2C91A917" w14:textId="77777777" w:rsidR="00D15351" w:rsidRPr="005A615A" w:rsidRDefault="00D15351" w:rsidP="00D15351">
      <w:pPr>
        <w:pStyle w:val="StyleB2a"/>
        <w:numPr>
          <w:ilvl w:val="0"/>
          <w:numId w:val="12"/>
        </w:numPr>
        <w:jc w:val="both"/>
      </w:pPr>
      <w:r>
        <w:t>Legal Inquiries</w:t>
      </w:r>
    </w:p>
    <w:p w14:paraId="6B10B204" w14:textId="77777777" w:rsidR="00DE476B" w:rsidRPr="00DE476B" w:rsidRDefault="00DE476B" w:rsidP="00DE476B">
      <w:pPr>
        <w:rPr>
          <w:lang w:val="sv-SE"/>
        </w:rPr>
      </w:pPr>
    </w:p>
    <w:p w14:paraId="7A8A3B69" w14:textId="77777777" w:rsidR="0045271C" w:rsidRPr="005A615A" w:rsidRDefault="0045271C" w:rsidP="005A615A">
      <w:pPr>
        <w:pStyle w:val="StyleB2a"/>
        <w:jc w:val="both"/>
        <w:rPr>
          <w:b/>
        </w:rPr>
      </w:pPr>
      <w:r w:rsidRPr="005A615A">
        <w:rPr>
          <w:b/>
        </w:rPr>
        <w:t>Boyan Roussinov – Finance Manager</w:t>
      </w:r>
    </w:p>
    <w:p w14:paraId="24162402" w14:textId="77777777" w:rsidR="0045271C" w:rsidRPr="005A615A" w:rsidRDefault="0045271C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617-837-5522</w:t>
      </w:r>
    </w:p>
    <w:p w14:paraId="007013C2" w14:textId="77777777" w:rsidR="0045271C" w:rsidRPr="005A615A" w:rsidRDefault="0045271C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5" w:history="1">
        <w:r w:rsidRPr="005A615A">
          <w:rPr>
            <w:rStyle w:val="Hyperlink"/>
          </w:rPr>
          <w:t>broussinov@granitenet.com</w:t>
        </w:r>
      </w:hyperlink>
    </w:p>
    <w:p w14:paraId="66B2A156" w14:textId="77777777" w:rsidR="0045271C" w:rsidRPr="005A615A" w:rsidRDefault="0045271C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6DE4525B" w14:textId="77777777" w:rsidR="0045271C" w:rsidRPr="005A615A" w:rsidRDefault="0045271C" w:rsidP="005A615A">
      <w:pPr>
        <w:pStyle w:val="StyleB2xx"/>
        <w:numPr>
          <w:ilvl w:val="0"/>
          <w:numId w:val="12"/>
        </w:numPr>
        <w:spacing w:after="120" w:line="240" w:lineRule="auto"/>
        <w:jc w:val="both"/>
      </w:pPr>
      <w:r w:rsidRPr="005A615A">
        <w:t>Finance</w:t>
      </w:r>
    </w:p>
    <w:p w14:paraId="6B386ADC" w14:textId="77777777" w:rsidR="0045271C" w:rsidRPr="005A615A" w:rsidRDefault="0045271C" w:rsidP="005A615A">
      <w:pPr>
        <w:pStyle w:val="StyleB2a"/>
        <w:numPr>
          <w:ilvl w:val="0"/>
          <w:numId w:val="12"/>
        </w:numPr>
        <w:jc w:val="both"/>
      </w:pPr>
      <w:r w:rsidRPr="005A615A">
        <w:t xml:space="preserve">Contract pricing </w:t>
      </w:r>
    </w:p>
    <w:p w14:paraId="6E687939" w14:textId="77777777" w:rsidR="005A615A" w:rsidRPr="005A615A" w:rsidRDefault="005A615A" w:rsidP="005A615A">
      <w:p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8FF70ED" w14:textId="469BF128" w:rsidR="00E12970" w:rsidRPr="005A615A" w:rsidRDefault="00DB0C42" w:rsidP="005A615A">
      <w:pPr>
        <w:pStyle w:val="StyleB2a"/>
        <w:jc w:val="both"/>
        <w:rPr>
          <w:b/>
        </w:rPr>
      </w:pPr>
      <w:r>
        <w:rPr>
          <w:b/>
        </w:rPr>
        <w:t>Chris Schubert</w:t>
      </w:r>
      <w:r w:rsidR="00E12970" w:rsidRPr="005A615A">
        <w:rPr>
          <w:b/>
        </w:rPr>
        <w:t xml:space="preserve">– EIS </w:t>
      </w:r>
      <w:r>
        <w:rPr>
          <w:b/>
        </w:rPr>
        <w:t xml:space="preserve">Manager, </w:t>
      </w:r>
      <w:r w:rsidR="00E12970" w:rsidRPr="005A615A">
        <w:rPr>
          <w:b/>
        </w:rPr>
        <w:t xml:space="preserve">Solutions Engineer </w:t>
      </w:r>
    </w:p>
    <w:p w14:paraId="3A9BF942" w14:textId="677F685E" w:rsidR="00E12970" w:rsidRPr="005A615A" w:rsidRDefault="00E12970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 w:rsidR="00DB0C42" w:rsidRPr="00DB0C42">
        <w:t xml:space="preserve">561-868-8184  </w:t>
      </w:r>
    </w:p>
    <w:p w14:paraId="0CB6258F" w14:textId="1DD3BA03" w:rsidR="00E12970" w:rsidRPr="005A615A" w:rsidRDefault="00E12970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6" w:history="1">
        <w:r w:rsidR="00DB0C42">
          <w:rPr>
            <w:rStyle w:val="Hyperlink"/>
          </w:rPr>
          <w:t>cschubert</w:t>
        </w:r>
        <w:r w:rsidR="00DB0C42" w:rsidRPr="005A615A">
          <w:rPr>
            <w:rStyle w:val="Hyperlink"/>
          </w:rPr>
          <w:t>@granitenet.com</w:t>
        </w:r>
      </w:hyperlink>
    </w:p>
    <w:p w14:paraId="42CB847D" w14:textId="77777777" w:rsidR="00E12970" w:rsidRPr="005A615A" w:rsidRDefault="00E12970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14A68954" w14:textId="77777777" w:rsidR="00E12970" w:rsidRPr="005A615A" w:rsidRDefault="00E12970" w:rsidP="005A615A">
      <w:pPr>
        <w:pStyle w:val="StyleB2xx"/>
        <w:numPr>
          <w:ilvl w:val="0"/>
          <w:numId w:val="13"/>
        </w:numPr>
        <w:spacing w:after="120" w:line="240" w:lineRule="auto"/>
        <w:jc w:val="both"/>
      </w:pPr>
      <w:r w:rsidRPr="005A615A">
        <w:t>Technical capabiliities</w:t>
      </w:r>
    </w:p>
    <w:p w14:paraId="53EF0DCB" w14:textId="77777777" w:rsidR="00E12970" w:rsidRPr="005A615A" w:rsidRDefault="00E12970" w:rsidP="005A615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615A">
        <w:rPr>
          <w:rFonts w:ascii="Arial" w:hAnsi="Arial" w:cs="Arial"/>
          <w:sz w:val="24"/>
          <w:szCs w:val="24"/>
          <w:lang w:val="sv-SE"/>
        </w:rPr>
        <w:t xml:space="preserve">Innovative telecom solutions </w:t>
      </w:r>
    </w:p>
    <w:p w14:paraId="14F0FA04" w14:textId="77777777" w:rsidR="00E12970" w:rsidRPr="005A615A" w:rsidRDefault="00E12970" w:rsidP="005A615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615A">
        <w:rPr>
          <w:rFonts w:ascii="Arial" w:hAnsi="Arial" w:cs="Arial"/>
          <w:sz w:val="24"/>
          <w:szCs w:val="24"/>
          <w:lang w:val="sv-SE"/>
        </w:rPr>
        <w:t xml:space="preserve">TO level technical issues </w:t>
      </w:r>
    </w:p>
    <w:p w14:paraId="7BB43A0D" w14:textId="77777777" w:rsidR="00E12970" w:rsidRPr="00D15351" w:rsidRDefault="00E12970" w:rsidP="005A615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615A">
        <w:rPr>
          <w:rFonts w:ascii="Arial" w:hAnsi="Arial" w:cs="Arial"/>
          <w:sz w:val="24"/>
          <w:szCs w:val="24"/>
          <w:lang w:val="sv-SE"/>
        </w:rPr>
        <w:t xml:space="preserve">Engineering change proposals </w:t>
      </w:r>
    </w:p>
    <w:p w14:paraId="4C23F351" w14:textId="77777777" w:rsidR="00121E6B" w:rsidRDefault="00121E6B" w:rsidP="005A615A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</w:p>
    <w:p w14:paraId="31D0AD86" w14:textId="77777777" w:rsidR="00900F6C" w:rsidRDefault="00900F6C" w:rsidP="005A615A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</w:p>
    <w:p w14:paraId="1724A033" w14:textId="77777777" w:rsidR="00900F6C" w:rsidRDefault="00900F6C" w:rsidP="005A615A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</w:p>
    <w:p w14:paraId="1A3A482A" w14:textId="2D9DBB3B" w:rsidR="003A1D40" w:rsidRPr="005A615A" w:rsidRDefault="00DB0C42" w:rsidP="005A615A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  <w:r w:rsidRPr="00DB0C42">
        <w:rPr>
          <w:b/>
        </w:rPr>
        <w:lastRenderedPageBreak/>
        <w:t xml:space="preserve">Padma Yelamanchili </w:t>
      </w:r>
      <w:r w:rsidR="00791D5E" w:rsidRPr="005A615A">
        <w:rPr>
          <w:b/>
        </w:rPr>
        <w:t>– Director of IT and Infrastructure</w:t>
      </w:r>
    </w:p>
    <w:p w14:paraId="48EF2FA6" w14:textId="6815F690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 w:rsidR="00DB0C42">
        <w:t>617-837-5544</w:t>
      </w:r>
    </w:p>
    <w:p w14:paraId="1B03DC95" w14:textId="2DA0F105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r w:rsidR="00DB0C42" w:rsidRPr="00DB0C42">
        <w:t>padma@granitenet.com</w:t>
      </w:r>
    </w:p>
    <w:p w14:paraId="7E31FB78" w14:textId="77777777"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5E892566" w14:textId="77777777" w:rsidR="003A1D40" w:rsidRPr="005A615A" w:rsidRDefault="003A1D40" w:rsidP="005A615A">
      <w:pPr>
        <w:pStyle w:val="StyleB2xx"/>
        <w:numPr>
          <w:ilvl w:val="0"/>
          <w:numId w:val="5"/>
        </w:numPr>
        <w:spacing w:after="120" w:line="240" w:lineRule="auto"/>
        <w:jc w:val="both"/>
      </w:pPr>
      <w:r w:rsidRPr="005A615A">
        <w:t>Security</w:t>
      </w:r>
    </w:p>
    <w:p w14:paraId="4E6CAF2B" w14:textId="77777777" w:rsidR="00D8340E" w:rsidRPr="00D15351" w:rsidRDefault="003A1D40" w:rsidP="00D8340E">
      <w:pPr>
        <w:pStyle w:val="StyleB2xx"/>
        <w:numPr>
          <w:ilvl w:val="0"/>
          <w:numId w:val="5"/>
        </w:numPr>
        <w:spacing w:after="120" w:line="240" w:lineRule="auto"/>
        <w:jc w:val="both"/>
      </w:pPr>
      <w:r w:rsidRPr="005A615A">
        <w:t>NS/EP</w:t>
      </w:r>
    </w:p>
    <w:p w14:paraId="3A88DACA" w14:textId="77777777" w:rsidR="00D8340E" w:rsidRPr="005A615A" w:rsidRDefault="00D8340E" w:rsidP="00D8340E">
      <w:pPr>
        <w:pStyle w:val="StyleB2a"/>
        <w:jc w:val="both"/>
      </w:pPr>
    </w:p>
    <w:p w14:paraId="2F3E4CE1" w14:textId="633A24B3" w:rsidR="00D8340E" w:rsidRPr="005A615A" w:rsidRDefault="0081468B" w:rsidP="00D8340E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  <w:r>
        <w:rPr>
          <w:b/>
        </w:rPr>
        <w:t>Charles Garey</w:t>
      </w:r>
      <w:r w:rsidR="00D8340E" w:rsidRPr="005A615A">
        <w:rPr>
          <w:b/>
        </w:rPr>
        <w:t xml:space="preserve"> – </w:t>
      </w:r>
      <w:r w:rsidRPr="0081468B">
        <w:rPr>
          <w:b/>
        </w:rPr>
        <w:t>IT EIS Program Manager</w:t>
      </w:r>
    </w:p>
    <w:p w14:paraId="041810E2" w14:textId="489ED41F"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 w:rsidR="0081468B" w:rsidRPr="0081468B">
        <w:t>781-884-5220</w:t>
      </w:r>
    </w:p>
    <w:p w14:paraId="2A4C69F9" w14:textId="103C9516"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7" w:history="1">
        <w:r w:rsidR="0081468B">
          <w:rPr>
            <w:rStyle w:val="Hyperlink"/>
          </w:rPr>
          <w:t>cgarey</w:t>
        </w:r>
        <w:r w:rsidR="0081468B" w:rsidRPr="00E373E2">
          <w:rPr>
            <w:rStyle w:val="Hyperlink"/>
          </w:rPr>
          <w:t>@granitenet.com</w:t>
        </w:r>
      </w:hyperlink>
    </w:p>
    <w:p w14:paraId="508A2DF4" w14:textId="77777777"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14:paraId="6011C1D4" w14:textId="77777777" w:rsidR="00D8340E" w:rsidRDefault="00D8340E" w:rsidP="00D8340E">
      <w:pPr>
        <w:pStyle w:val="StyleB2xx"/>
        <w:numPr>
          <w:ilvl w:val="0"/>
          <w:numId w:val="5"/>
        </w:numPr>
        <w:spacing w:after="120" w:line="240" w:lineRule="auto"/>
        <w:jc w:val="both"/>
      </w:pPr>
      <w:r>
        <w:t>BSS Inquiries</w:t>
      </w:r>
    </w:p>
    <w:p w14:paraId="2445DA34" w14:textId="77777777" w:rsidR="00D8340E" w:rsidRPr="00D8340E" w:rsidRDefault="00D8340E" w:rsidP="00D8340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sv-SE"/>
        </w:rPr>
      </w:pPr>
      <w:r w:rsidRPr="00D8340E">
        <w:rPr>
          <w:rFonts w:ascii="Arial" w:hAnsi="Arial" w:cs="Arial"/>
          <w:sz w:val="24"/>
          <w:lang w:val="sv-SE"/>
        </w:rPr>
        <w:t xml:space="preserve">BSS </w:t>
      </w:r>
      <w:r>
        <w:rPr>
          <w:rFonts w:ascii="Arial" w:hAnsi="Arial" w:cs="Arial"/>
          <w:sz w:val="24"/>
          <w:lang w:val="sv-SE"/>
        </w:rPr>
        <w:t>TO Deliverables</w:t>
      </w:r>
    </w:p>
    <w:p w14:paraId="26D0BDDB" w14:textId="77777777" w:rsidR="00D8340E" w:rsidRPr="00D8340E" w:rsidRDefault="00D8340E" w:rsidP="00D8340E">
      <w:pPr>
        <w:rPr>
          <w:lang w:val="sv-SE"/>
        </w:rPr>
      </w:pPr>
    </w:p>
    <w:p w14:paraId="3110408B" w14:textId="77777777" w:rsidR="00D8340E" w:rsidRPr="00D8340E" w:rsidRDefault="00D8340E" w:rsidP="00D8340E">
      <w:pPr>
        <w:rPr>
          <w:lang w:val="sv-SE"/>
        </w:rPr>
      </w:pPr>
    </w:p>
    <w:sectPr w:rsidR="00D8340E" w:rsidRPr="00D8340E" w:rsidSect="00964CAF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32F9" w14:textId="77777777" w:rsidR="00877550" w:rsidRDefault="00877550" w:rsidP="008A46E0">
      <w:pPr>
        <w:spacing w:after="0" w:line="240" w:lineRule="auto"/>
      </w:pPr>
      <w:r>
        <w:separator/>
      </w:r>
    </w:p>
  </w:endnote>
  <w:endnote w:type="continuationSeparator" w:id="0">
    <w:p w14:paraId="202CBC72" w14:textId="77777777" w:rsidR="00877550" w:rsidRDefault="00877550" w:rsidP="008A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660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24372" w14:textId="77777777" w:rsidR="00333B6C" w:rsidRDefault="00333B6C" w:rsidP="00B36E1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E04BE4D" wp14:editId="570556EE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1638EB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672461A" w14:textId="77777777" w:rsidR="00333B6C" w:rsidRDefault="00333B6C" w:rsidP="00B36E1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15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83D8B" w14:textId="77777777" w:rsidR="00333B6C" w:rsidRDefault="00333B6C" w:rsidP="002E78F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AE71" w14:textId="77777777" w:rsidR="00333B6C" w:rsidRPr="00964CAF" w:rsidRDefault="00333B6C" w:rsidP="00964CAF">
    <w:pPr>
      <w:pStyle w:val="Footer"/>
      <w:tabs>
        <w:tab w:val="clear" w:pos="4680"/>
        <w:tab w:val="clear" w:pos="9360"/>
        <w:tab w:val="left" w:pos="7785"/>
      </w:tabs>
      <w:rPr>
        <w:sz w:val="20"/>
      </w:rPr>
    </w:pPr>
    <w:r>
      <w:rPr>
        <w:noProof/>
      </w:rPr>
      <w:drawing>
        <wp:inline distT="0" distB="0" distL="0" distR="0" wp14:anchorId="02E4C2D4" wp14:editId="1D12F4BE">
          <wp:extent cx="828675" cy="82671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24" cy="830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64CAF">
      <w:rPr>
        <w:b/>
        <w:color w:val="FF0000"/>
        <w:sz w:val="96"/>
      </w:rPr>
      <w:t>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5B36" w14:textId="77777777" w:rsidR="00877550" w:rsidRDefault="00877550" w:rsidP="008A46E0">
      <w:pPr>
        <w:spacing w:after="0" w:line="240" w:lineRule="auto"/>
      </w:pPr>
      <w:r>
        <w:separator/>
      </w:r>
    </w:p>
  </w:footnote>
  <w:footnote w:type="continuationSeparator" w:id="0">
    <w:p w14:paraId="749C7D76" w14:textId="77777777" w:rsidR="00877550" w:rsidRDefault="00877550" w:rsidP="008A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9B87" w14:textId="2902A8A0" w:rsidR="00333B6C" w:rsidRPr="005A615A" w:rsidRDefault="00900F6C" w:rsidP="00964147">
    <w:pPr>
      <w:pStyle w:val="Header"/>
      <w:rPr>
        <w:rFonts w:ascii="Arial" w:hAnsi="Arial" w:cs="Arial"/>
        <w:u w:val="single"/>
      </w:rPr>
    </w:pPr>
    <w:r>
      <w:rPr>
        <w:rFonts w:ascii="Arial" w:hAnsi="Arial" w:cs="Arial"/>
        <w:noProof/>
        <w:u w:val="single"/>
      </w:rPr>
      <w:drawing>
        <wp:inline distT="0" distB="0" distL="0" distR="0" wp14:anchorId="660BD4D8" wp14:editId="0172D883">
          <wp:extent cx="838200" cy="357856"/>
          <wp:effectExtent l="0" t="0" r="0" b="4445"/>
          <wp:docPr id="860939444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93944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807" cy="35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3B6C" w:rsidRPr="005A615A">
      <w:rPr>
        <w:rFonts w:ascii="Arial" w:hAnsi="Arial" w:cs="Arial"/>
        <w:u w:val="single"/>
      </w:rPr>
      <w:tab/>
    </w:r>
    <w:r w:rsidR="00333B6C" w:rsidRPr="005A615A">
      <w:rPr>
        <w:rFonts w:ascii="Arial" w:hAnsi="Arial" w:cs="Arial"/>
        <w:u w:val="single"/>
      </w:rPr>
      <w:tab/>
      <w:t>Enterprise Infrastructure Solutions</w:t>
    </w:r>
  </w:p>
  <w:p w14:paraId="478D6EAC" w14:textId="77777777" w:rsidR="00333B6C" w:rsidRPr="00964147" w:rsidRDefault="00333B6C" w:rsidP="00964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C278" w14:textId="77777777" w:rsidR="00333B6C" w:rsidRPr="005A615A" w:rsidRDefault="005A615A" w:rsidP="005A615A">
    <w:pPr>
      <w:spacing w:line="240" w:lineRule="auto"/>
      <w:ind w:left="4320" w:firstLine="720"/>
      <w:contextualSpacing/>
      <w:jc w:val="right"/>
      <w:rPr>
        <w:rFonts w:ascii="Arial" w:hAnsi="Arial" w:cs="Arial"/>
        <w:b/>
        <w:color w:val="1F497D" w:themeColor="text2"/>
        <w:sz w:val="24"/>
      </w:rPr>
    </w:pPr>
    <w:r>
      <w:rPr>
        <w:rFonts w:ascii="Arial" w:hAnsi="Arial" w:cs="Arial"/>
        <w:b/>
        <w:color w:val="1F497D" w:themeColor="text2"/>
        <w:sz w:val="24"/>
      </w:rPr>
      <w:t>Granite Telecommunications, LLC</w:t>
    </w:r>
  </w:p>
  <w:p w14:paraId="3142222D" w14:textId="77777777" w:rsidR="00333B6C" w:rsidRPr="005A615A" w:rsidRDefault="00333B6C" w:rsidP="005A615A">
    <w:pPr>
      <w:spacing w:line="240" w:lineRule="auto"/>
      <w:contextualSpacing/>
      <w:jc w:val="right"/>
      <w:rPr>
        <w:rFonts w:ascii="Arial" w:hAnsi="Arial" w:cs="Arial"/>
        <w:color w:val="1F497D" w:themeColor="text2"/>
      </w:rPr>
    </w:pPr>
    <w:r w:rsidRPr="005A615A">
      <w:rPr>
        <w:rFonts w:ascii="Arial" w:hAnsi="Arial" w:cs="Arial"/>
        <w:color w:val="1F497D" w:themeColor="text2"/>
      </w:rPr>
      <w:t>100 Newport Ave. Ext.</w:t>
    </w:r>
  </w:p>
  <w:p w14:paraId="5125F51C" w14:textId="77777777" w:rsidR="00333B6C" w:rsidRPr="005A615A" w:rsidRDefault="00333B6C" w:rsidP="005A615A">
    <w:pPr>
      <w:spacing w:line="240" w:lineRule="auto"/>
      <w:ind w:left="5040" w:firstLine="720"/>
      <w:contextualSpacing/>
      <w:jc w:val="right"/>
      <w:rPr>
        <w:rFonts w:ascii="Arial" w:hAnsi="Arial" w:cs="Arial"/>
        <w:color w:val="1F497D" w:themeColor="text2"/>
      </w:rPr>
    </w:pPr>
    <w:r w:rsidRPr="005A615A">
      <w:rPr>
        <w:rFonts w:ascii="Arial" w:hAnsi="Arial" w:cs="Arial"/>
        <w:color w:val="1F497D" w:themeColor="text2"/>
      </w:rPr>
      <w:t>Quincy, MA 02171</w:t>
    </w:r>
  </w:p>
  <w:p w14:paraId="38390811" w14:textId="77777777" w:rsidR="00333B6C" w:rsidRDefault="00333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5A0"/>
    <w:multiLevelType w:val="hybridMultilevel"/>
    <w:tmpl w:val="271A63E8"/>
    <w:lvl w:ilvl="0" w:tplc="10060D20">
      <w:start w:val="1"/>
      <w:numFmt w:val="bullet"/>
      <w:pStyle w:val="Bullet1"/>
      <w:lvlText w:val=""/>
      <w:lvlJc w:val="left"/>
      <w:pPr>
        <w:ind w:left="1170" w:hanging="360"/>
      </w:pPr>
      <w:rPr>
        <w:rFonts w:ascii="Wingdings" w:hAnsi="Wingdings" w:hint="default"/>
        <w:color w:val="067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24DF"/>
    <w:multiLevelType w:val="multilevel"/>
    <w:tmpl w:val="9D322A10"/>
    <w:styleLink w:val="AppendixHeadings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ppendix2"/>
      <w:lvlText w:val="%1.%2"/>
      <w:lvlJc w:val="left"/>
      <w:pPr>
        <w:ind w:left="504" w:hanging="504"/>
      </w:pPr>
    </w:lvl>
    <w:lvl w:ilvl="2">
      <w:start w:val="1"/>
      <w:numFmt w:val="decimal"/>
      <w:pStyle w:val="Appendix3"/>
      <w:lvlText w:val="%1.%2.%3"/>
      <w:lvlJc w:val="left"/>
      <w:pPr>
        <w:ind w:left="360" w:hanging="360"/>
      </w:pPr>
    </w:lvl>
    <w:lvl w:ilvl="3">
      <w:start w:val="1"/>
      <w:numFmt w:val="decimal"/>
      <w:pStyle w:val="Appendix4"/>
      <w:lvlText w:val="%1.%2.%3.%4"/>
      <w:lvlJc w:val="left"/>
      <w:pPr>
        <w:ind w:left="1080" w:hanging="1080"/>
      </w:pPr>
    </w:lvl>
    <w:lvl w:ilvl="4">
      <w:start w:val="1"/>
      <w:numFmt w:val="decimal"/>
      <w:pStyle w:val="Appendix5"/>
      <w:lvlText w:val="%1.%2.%3.%4.%5"/>
      <w:lvlJc w:val="left"/>
      <w:pPr>
        <w:ind w:left="360" w:hanging="360"/>
      </w:pPr>
    </w:lvl>
    <w:lvl w:ilvl="5">
      <w:start w:val="1"/>
      <w:numFmt w:val="decimal"/>
      <w:pStyle w:val="Appendix6"/>
      <w:lvlText w:val="%1.%2.%3.%4.%5.%6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360" w:hanging="360"/>
      </w:pPr>
    </w:lvl>
    <w:lvl w:ilvl="7">
      <w:start w:val="1"/>
      <w:numFmt w:val="decimal"/>
      <w:pStyle w:val="Appendix7"/>
      <w:lvlText w:val="%1.%2.%3.%4.%5.%6.%7.%8"/>
      <w:lvlJc w:val="left"/>
      <w:pPr>
        <w:ind w:left="360" w:hanging="360"/>
      </w:pPr>
    </w:lvl>
    <w:lvl w:ilvl="8">
      <w:start w:val="1"/>
      <w:numFmt w:val="decimal"/>
      <w:lvlText w:val="%1.%2.%3.%4.%5.%6.%7.%8.%9"/>
      <w:lvlJc w:val="left"/>
      <w:pPr>
        <w:ind w:left="360" w:hanging="360"/>
      </w:pPr>
    </w:lvl>
  </w:abstractNum>
  <w:abstractNum w:abstractNumId="2" w15:restartNumberingAfterBreak="0">
    <w:nsid w:val="088A37EE"/>
    <w:multiLevelType w:val="hybridMultilevel"/>
    <w:tmpl w:val="E896823A"/>
    <w:lvl w:ilvl="0" w:tplc="77F2E42C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B473B"/>
    <w:multiLevelType w:val="hybridMultilevel"/>
    <w:tmpl w:val="ECAC1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310D5"/>
    <w:multiLevelType w:val="hybridMultilevel"/>
    <w:tmpl w:val="D7A68A82"/>
    <w:lvl w:ilvl="0" w:tplc="7200CC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6284D"/>
    <w:multiLevelType w:val="multilevel"/>
    <w:tmpl w:val="DE285B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54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2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440" w:hanging="180"/>
      </w:pPr>
      <w:rPr>
        <w:rFonts w:hint="default"/>
      </w:rPr>
    </w:lvl>
  </w:abstractNum>
  <w:abstractNum w:abstractNumId="6" w15:restartNumberingAfterBreak="0">
    <w:nsid w:val="3C210AB2"/>
    <w:multiLevelType w:val="hybridMultilevel"/>
    <w:tmpl w:val="DD8CD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C22C7"/>
    <w:multiLevelType w:val="hybridMultilevel"/>
    <w:tmpl w:val="AD8E9F60"/>
    <w:lvl w:ilvl="0" w:tplc="FC88B0C6">
      <w:start w:val="1"/>
      <w:numFmt w:val="lowerLetter"/>
      <w:pStyle w:val="StyleB2xx"/>
      <w:lvlText w:val="%1)"/>
      <w:lvlJc w:val="left"/>
      <w:pPr>
        <w:ind w:left="1080" w:hanging="360"/>
      </w:pPr>
    </w:lvl>
    <w:lvl w:ilvl="1" w:tplc="15BAF566">
      <w:start w:val="1"/>
      <w:numFmt w:val="upperLetter"/>
      <w:lvlText w:val="%2.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17409E"/>
    <w:multiLevelType w:val="hybridMultilevel"/>
    <w:tmpl w:val="5A18E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C48F9"/>
    <w:multiLevelType w:val="hybridMultilevel"/>
    <w:tmpl w:val="4FDE8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3650F1"/>
    <w:multiLevelType w:val="hybridMultilevel"/>
    <w:tmpl w:val="EA98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D2B3F"/>
    <w:multiLevelType w:val="multilevel"/>
    <w:tmpl w:val="BC68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3270" w:hanging="39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857112121">
    <w:abstractNumId w:val="1"/>
  </w:num>
  <w:num w:numId="2" w16cid:durableId="301933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219268">
    <w:abstractNumId w:val="4"/>
  </w:num>
  <w:num w:numId="4" w16cid:durableId="794561434">
    <w:abstractNumId w:val="0"/>
  </w:num>
  <w:num w:numId="5" w16cid:durableId="1722552957">
    <w:abstractNumId w:val="5"/>
  </w:num>
  <w:num w:numId="6" w16cid:durableId="166500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740357">
    <w:abstractNumId w:val="11"/>
  </w:num>
  <w:num w:numId="8" w16cid:durableId="1614554341">
    <w:abstractNumId w:val="2"/>
  </w:num>
  <w:num w:numId="9" w16cid:durableId="1920098438">
    <w:abstractNumId w:val="6"/>
  </w:num>
  <w:num w:numId="10" w16cid:durableId="305595666">
    <w:abstractNumId w:val="3"/>
  </w:num>
  <w:num w:numId="11" w16cid:durableId="1577201033">
    <w:abstractNumId w:val="8"/>
  </w:num>
  <w:num w:numId="12" w16cid:durableId="556093966">
    <w:abstractNumId w:val="10"/>
  </w:num>
  <w:num w:numId="13" w16cid:durableId="200601287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E0"/>
    <w:rsid w:val="00040A23"/>
    <w:rsid w:val="00044DC9"/>
    <w:rsid w:val="000535F0"/>
    <w:rsid w:val="00062B96"/>
    <w:rsid w:val="00081FE2"/>
    <w:rsid w:val="000941F0"/>
    <w:rsid w:val="00095770"/>
    <w:rsid w:val="000C55F4"/>
    <w:rsid w:val="000D14E3"/>
    <w:rsid w:val="000E7E52"/>
    <w:rsid w:val="001064E2"/>
    <w:rsid w:val="00121E6B"/>
    <w:rsid w:val="001432C2"/>
    <w:rsid w:val="00157208"/>
    <w:rsid w:val="00171EAA"/>
    <w:rsid w:val="00180A56"/>
    <w:rsid w:val="00183883"/>
    <w:rsid w:val="001C094E"/>
    <w:rsid w:val="001C0A54"/>
    <w:rsid w:val="001D383F"/>
    <w:rsid w:val="001E76D9"/>
    <w:rsid w:val="001F582F"/>
    <w:rsid w:val="001F6733"/>
    <w:rsid w:val="002160D8"/>
    <w:rsid w:val="00241BD8"/>
    <w:rsid w:val="00244F87"/>
    <w:rsid w:val="00245A04"/>
    <w:rsid w:val="002A335F"/>
    <w:rsid w:val="002A5A90"/>
    <w:rsid w:val="002B45D7"/>
    <w:rsid w:val="002E78FA"/>
    <w:rsid w:val="002F0008"/>
    <w:rsid w:val="002F0B50"/>
    <w:rsid w:val="00311208"/>
    <w:rsid w:val="00326773"/>
    <w:rsid w:val="003333C7"/>
    <w:rsid w:val="00333B6C"/>
    <w:rsid w:val="00336A58"/>
    <w:rsid w:val="00345D7B"/>
    <w:rsid w:val="00385190"/>
    <w:rsid w:val="003A1D40"/>
    <w:rsid w:val="003F04A9"/>
    <w:rsid w:val="003F2DC3"/>
    <w:rsid w:val="003F3430"/>
    <w:rsid w:val="0045271C"/>
    <w:rsid w:val="004554E1"/>
    <w:rsid w:val="004A6A8F"/>
    <w:rsid w:val="004B5C10"/>
    <w:rsid w:val="004C557C"/>
    <w:rsid w:val="004E6FB3"/>
    <w:rsid w:val="005034BD"/>
    <w:rsid w:val="00511BAA"/>
    <w:rsid w:val="00525223"/>
    <w:rsid w:val="00537711"/>
    <w:rsid w:val="00541DF0"/>
    <w:rsid w:val="005470BF"/>
    <w:rsid w:val="00556690"/>
    <w:rsid w:val="00570252"/>
    <w:rsid w:val="005728A4"/>
    <w:rsid w:val="00591A7A"/>
    <w:rsid w:val="00596262"/>
    <w:rsid w:val="005A615A"/>
    <w:rsid w:val="005C04BA"/>
    <w:rsid w:val="005D1108"/>
    <w:rsid w:val="005E3E18"/>
    <w:rsid w:val="005F4494"/>
    <w:rsid w:val="005F5A3C"/>
    <w:rsid w:val="00606600"/>
    <w:rsid w:val="00650721"/>
    <w:rsid w:val="00671B2D"/>
    <w:rsid w:val="006A1777"/>
    <w:rsid w:val="006D1A74"/>
    <w:rsid w:val="006D2DB5"/>
    <w:rsid w:val="006F3B12"/>
    <w:rsid w:val="006F4BE7"/>
    <w:rsid w:val="00703ADB"/>
    <w:rsid w:val="00721EF5"/>
    <w:rsid w:val="00744254"/>
    <w:rsid w:val="00765D5A"/>
    <w:rsid w:val="00791D5E"/>
    <w:rsid w:val="00795168"/>
    <w:rsid w:val="007A5DCA"/>
    <w:rsid w:val="007C2590"/>
    <w:rsid w:val="007D1760"/>
    <w:rsid w:val="007D2D9D"/>
    <w:rsid w:val="0081468B"/>
    <w:rsid w:val="00822CBB"/>
    <w:rsid w:val="00843543"/>
    <w:rsid w:val="00843921"/>
    <w:rsid w:val="00862A38"/>
    <w:rsid w:val="008645DC"/>
    <w:rsid w:val="00877550"/>
    <w:rsid w:val="00894A1E"/>
    <w:rsid w:val="00896CD0"/>
    <w:rsid w:val="008A46E0"/>
    <w:rsid w:val="008C2B1A"/>
    <w:rsid w:val="008C6485"/>
    <w:rsid w:val="008E0EFD"/>
    <w:rsid w:val="008F026F"/>
    <w:rsid w:val="00900F6C"/>
    <w:rsid w:val="009165F4"/>
    <w:rsid w:val="00920AC1"/>
    <w:rsid w:val="00964147"/>
    <w:rsid w:val="00964CAF"/>
    <w:rsid w:val="00972E02"/>
    <w:rsid w:val="009E1B21"/>
    <w:rsid w:val="00A2120D"/>
    <w:rsid w:val="00A8238A"/>
    <w:rsid w:val="00A83655"/>
    <w:rsid w:val="00A944F4"/>
    <w:rsid w:val="00AA25AA"/>
    <w:rsid w:val="00AA7975"/>
    <w:rsid w:val="00AB4C5F"/>
    <w:rsid w:val="00AC238B"/>
    <w:rsid w:val="00AC304C"/>
    <w:rsid w:val="00AD0817"/>
    <w:rsid w:val="00AD3F67"/>
    <w:rsid w:val="00AE3FA5"/>
    <w:rsid w:val="00B3084E"/>
    <w:rsid w:val="00B36E10"/>
    <w:rsid w:val="00B42871"/>
    <w:rsid w:val="00B454EE"/>
    <w:rsid w:val="00B5378C"/>
    <w:rsid w:val="00B57037"/>
    <w:rsid w:val="00B6769E"/>
    <w:rsid w:val="00B72D27"/>
    <w:rsid w:val="00B733A4"/>
    <w:rsid w:val="00B864C2"/>
    <w:rsid w:val="00B9005D"/>
    <w:rsid w:val="00B90D65"/>
    <w:rsid w:val="00B936DE"/>
    <w:rsid w:val="00BC0803"/>
    <w:rsid w:val="00BD5AC4"/>
    <w:rsid w:val="00BD6F98"/>
    <w:rsid w:val="00BE4DE0"/>
    <w:rsid w:val="00BF7C89"/>
    <w:rsid w:val="00C000E7"/>
    <w:rsid w:val="00C04ADE"/>
    <w:rsid w:val="00C17346"/>
    <w:rsid w:val="00C40709"/>
    <w:rsid w:val="00C50B0E"/>
    <w:rsid w:val="00C5286A"/>
    <w:rsid w:val="00C53527"/>
    <w:rsid w:val="00C7238E"/>
    <w:rsid w:val="00C7688C"/>
    <w:rsid w:val="00C8334C"/>
    <w:rsid w:val="00C91CBF"/>
    <w:rsid w:val="00C97469"/>
    <w:rsid w:val="00CA4E7C"/>
    <w:rsid w:val="00CC459C"/>
    <w:rsid w:val="00CF04CE"/>
    <w:rsid w:val="00CF173F"/>
    <w:rsid w:val="00CF2AB9"/>
    <w:rsid w:val="00CF41D4"/>
    <w:rsid w:val="00D15351"/>
    <w:rsid w:val="00D366C1"/>
    <w:rsid w:val="00D43D04"/>
    <w:rsid w:val="00D661F9"/>
    <w:rsid w:val="00D72D09"/>
    <w:rsid w:val="00D73863"/>
    <w:rsid w:val="00D8340E"/>
    <w:rsid w:val="00D92E84"/>
    <w:rsid w:val="00DB0C42"/>
    <w:rsid w:val="00DB2082"/>
    <w:rsid w:val="00DB50CF"/>
    <w:rsid w:val="00DD6DDA"/>
    <w:rsid w:val="00DE476B"/>
    <w:rsid w:val="00DE5977"/>
    <w:rsid w:val="00DE7AC9"/>
    <w:rsid w:val="00DF010A"/>
    <w:rsid w:val="00DF0522"/>
    <w:rsid w:val="00DF49B9"/>
    <w:rsid w:val="00E04CEF"/>
    <w:rsid w:val="00E05755"/>
    <w:rsid w:val="00E12970"/>
    <w:rsid w:val="00E54909"/>
    <w:rsid w:val="00E614E0"/>
    <w:rsid w:val="00E77245"/>
    <w:rsid w:val="00E86905"/>
    <w:rsid w:val="00EC2246"/>
    <w:rsid w:val="00EF742B"/>
    <w:rsid w:val="00F50118"/>
    <w:rsid w:val="00FB5C47"/>
    <w:rsid w:val="00FC24D6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E7786"/>
  <w15:docId w15:val="{0C000CFE-0601-4A09-AB2B-46E0AC4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5A"/>
  </w:style>
  <w:style w:type="paragraph" w:styleId="Heading1">
    <w:name w:val="heading 1"/>
    <w:basedOn w:val="Normal"/>
    <w:next w:val="Normal"/>
    <w:link w:val="Heading1Char"/>
    <w:uiPriority w:val="9"/>
    <w:qFormat/>
    <w:rsid w:val="001E7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7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E0"/>
  </w:style>
  <w:style w:type="paragraph" w:styleId="Footer">
    <w:name w:val="footer"/>
    <w:basedOn w:val="Normal"/>
    <w:link w:val="FooterChar"/>
    <w:uiPriority w:val="99"/>
    <w:unhideWhenUsed/>
    <w:rsid w:val="008A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E0"/>
  </w:style>
  <w:style w:type="paragraph" w:styleId="TOC1">
    <w:name w:val="toc 1"/>
    <w:basedOn w:val="Normal"/>
    <w:next w:val="Normal"/>
    <w:autoRedefine/>
    <w:uiPriority w:val="39"/>
    <w:unhideWhenUsed/>
    <w:rsid w:val="0032677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6773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26773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26773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26773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26773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26773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26773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26773"/>
    <w:pPr>
      <w:spacing w:after="0"/>
      <w:ind w:left="1540"/>
    </w:pPr>
    <w:rPr>
      <w:sz w:val="20"/>
      <w:szCs w:val="20"/>
    </w:rPr>
  </w:style>
  <w:style w:type="character" w:customStyle="1" w:styleId="Appendix2Char">
    <w:name w:val="Appendix 2 Char"/>
    <w:basedOn w:val="DefaultParagraphFont"/>
    <w:link w:val="Appendix2"/>
    <w:locked/>
    <w:rsid w:val="001E76D9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ppendix2">
    <w:name w:val="Appendix 2"/>
    <w:basedOn w:val="Heading2"/>
    <w:next w:val="Normal"/>
    <w:link w:val="Appendix2Char"/>
    <w:qFormat/>
    <w:rsid w:val="001E76D9"/>
    <w:pPr>
      <w:numPr>
        <w:ilvl w:val="1"/>
        <w:numId w:val="1"/>
      </w:numPr>
      <w:spacing w:before="200" w:line="240" w:lineRule="auto"/>
      <w:ind w:left="720" w:hanging="720"/>
    </w:pPr>
    <w:rPr>
      <w:b/>
      <w:color w:val="auto"/>
    </w:rPr>
  </w:style>
  <w:style w:type="character" w:customStyle="1" w:styleId="Appendix3Char">
    <w:name w:val="Appendix 3 Char"/>
    <w:basedOn w:val="DefaultParagraphFont"/>
    <w:link w:val="Appendix3"/>
    <w:locked/>
    <w:rsid w:val="001E76D9"/>
    <w:rPr>
      <w:rFonts w:asciiTheme="majorHAnsi" w:eastAsiaTheme="majorEastAsia" w:hAnsiTheme="majorHAnsi" w:cstheme="majorBidi"/>
      <w:b/>
      <w:bCs/>
      <w:color w:val="243F60" w:themeColor="accent1" w:themeShade="7F"/>
      <w:sz w:val="26"/>
      <w:szCs w:val="26"/>
    </w:rPr>
  </w:style>
  <w:style w:type="paragraph" w:customStyle="1" w:styleId="Appendix3">
    <w:name w:val="Appendix 3"/>
    <w:basedOn w:val="Heading3"/>
    <w:next w:val="Normal"/>
    <w:link w:val="Appendix3Char"/>
    <w:qFormat/>
    <w:rsid w:val="001E76D9"/>
    <w:pPr>
      <w:numPr>
        <w:ilvl w:val="2"/>
        <w:numId w:val="1"/>
      </w:numPr>
      <w:spacing w:before="200" w:after="120" w:line="240" w:lineRule="auto"/>
      <w:ind w:left="936" w:hanging="936"/>
    </w:pPr>
    <w:rPr>
      <w:b/>
      <w:bCs/>
      <w:sz w:val="26"/>
      <w:szCs w:val="26"/>
    </w:rPr>
  </w:style>
  <w:style w:type="paragraph" w:customStyle="1" w:styleId="Appendix1">
    <w:name w:val="Appendix 1"/>
    <w:basedOn w:val="Heading1"/>
    <w:next w:val="Normal"/>
    <w:autoRedefine/>
    <w:qFormat/>
    <w:rsid w:val="001E76D9"/>
    <w:pPr>
      <w:pageBreakBefore/>
      <w:numPr>
        <w:numId w:val="1"/>
      </w:numPr>
      <w:tabs>
        <w:tab w:val="num" w:pos="360"/>
      </w:tabs>
      <w:spacing w:before="480" w:after="480" w:line="240" w:lineRule="auto"/>
      <w:ind w:left="0" w:firstLine="0"/>
    </w:pPr>
    <w:rPr>
      <w:rFonts w:cs="Arial"/>
      <w:color w:val="auto"/>
      <w:sz w:val="28"/>
      <w:szCs w:val="28"/>
    </w:rPr>
  </w:style>
  <w:style w:type="character" w:customStyle="1" w:styleId="StyleB1nChar">
    <w:name w:val="StyleB1n Char"/>
    <w:basedOn w:val="DefaultParagraphFont"/>
    <w:link w:val="StyleB1n"/>
    <w:locked/>
    <w:rsid w:val="001E76D9"/>
    <w:rPr>
      <w:rFonts w:ascii="Arial" w:hAnsi="Arial" w:cs="Arial"/>
      <w:noProof/>
      <w:sz w:val="24"/>
      <w:szCs w:val="24"/>
    </w:rPr>
  </w:style>
  <w:style w:type="paragraph" w:customStyle="1" w:styleId="StyleB1n">
    <w:name w:val="StyleB1n"/>
    <w:basedOn w:val="ListParagraph"/>
    <w:link w:val="StyleB1nChar"/>
    <w:qFormat/>
    <w:rsid w:val="001E76D9"/>
    <w:pPr>
      <w:spacing w:before="120" w:after="120"/>
      <w:ind w:left="0"/>
      <w:contextualSpacing w:val="0"/>
    </w:pPr>
    <w:rPr>
      <w:rFonts w:ascii="Arial" w:hAnsi="Arial" w:cs="Arial"/>
      <w:noProof/>
      <w:sz w:val="24"/>
      <w:szCs w:val="24"/>
    </w:rPr>
  </w:style>
  <w:style w:type="paragraph" w:customStyle="1" w:styleId="Appendix4">
    <w:name w:val="Appendix 4"/>
    <w:basedOn w:val="Appendix3"/>
    <w:link w:val="Appendix4Char"/>
    <w:qFormat/>
    <w:rsid w:val="001E76D9"/>
    <w:pPr>
      <w:numPr>
        <w:ilvl w:val="3"/>
      </w:numPr>
      <w:tabs>
        <w:tab w:val="num" w:pos="360"/>
      </w:tabs>
    </w:pPr>
    <w:rPr>
      <w:sz w:val="24"/>
      <w:szCs w:val="24"/>
    </w:rPr>
  </w:style>
  <w:style w:type="paragraph" w:customStyle="1" w:styleId="Appendix5">
    <w:name w:val="Appendix 5"/>
    <w:basedOn w:val="Appendix4"/>
    <w:link w:val="Appendix5Char"/>
    <w:qFormat/>
    <w:rsid w:val="001E76D9"/>
    <w:pPr>
      <w:numPr>
        <w:ilvl w:val="4"/>
      </w:numPr>
      <w:tabs>
        <w:tab w:val="num" w:pos="360"/>
      </w:tabs>
      <w:spacing w:before="120"/>
      <w:ind w:left="1195" w:hanging="1008"/>
    </w:pPr>
    <w:rPr>
      <w:rFonts w:eastAsia="Times New Roman"/>
      <w:i/>
    </w:rPr>
  </w:style>
  <w:style w:type="paragraph" w:customStyle="1" w:styleId="Appendix6">
    <w:name w:val="Appendix 6"/>
    <w:basedOn w:val="Appendix5"/>
    <w:link w:val="Appendix6Char"/>
    <w:qFormat/>
    <w:rsid w:val="001E76D9"/>
    <w:pPr>
      <w:numPr>
        <w:ilvl w:val="5"/>
      </w:numPr>
      <w:tabs>
        <w:tab w:val="num" w:pos="360"/>
      </w:tabs>
      <w:spacing w:line="276" w:lineRule="auto"/>
      <w:ind w:left="1584" w:hanging="1224"/>
    </w:pPr>
    <w:rPr>
      <w:sz w:val="22"/>
      <w:szCs w:val="22"/>
    </w:rPr>
  </w:style>
  <w:style w:type="paragraph" w:customStyle="1" w:styleId="Appendix7">
    <w:name w:val="Appendix 7"/>
    <w:basedOn w:val="Appendix6"/>
    <w:link w:val="Appendix7Char"/>
    <w:qFormat/>
    <w:rsid w:val="001E76D9"/>
    <w:pPr>
      <w:numPr>
        <w:ilvl w:val="7"/>
      </w:numPr>
      <w:tabs>
        <w:tab w:val="num" w:pos="360"/>
      </w:tabs>
      <w:ind w:left="576" w:hanging="216"/>
    </w:pPr>
  </w:style>
  <w:style w:type="character" w:customStyle="1" w:styleId="StyleB2xxChar">
    <w:name w:val="StyleB2xx Char"/>
    <w:basedOn w:val="DefaultParagraphFont"/>
    <w:link w:val="StyleB2xx"/>
    <w:locked/>
    <w:rsid w:val="001E76D9"/>
    <w:rPr>
      <w:rFonts w:ascii="Arial" w:hAnsi="Arial" w:cs="Arial"/>
      <w:sz w:val="24"/>
      <w:szCs w:val="24"/>
      <w:lang w:val="sv-SE"/>
    </w:rPr>
  </w:style>
  <w:style w:type="paragraph" w:customStyle="1" w:styleId="StyleB2xx">
    <w:name w:val="StyleB2xx"/>
    <w:basedOn w:val="Normal"/>
    <w:next w:val="Normal"/>
    <w:link w:val="StyleB2xxChar"/>
    <w:qFormat/>
    <w:rsid w:val="001E76D9"/>
    <w:pPr>
      <w:numPr>
        <w:numId w:val="2"/>
      </w:numPr>
      <w:spacing w:before="80" w:after="80" w:line="252" w:lineRule="auto"/>
    </w:pPr>
    <w:rPr>
      <w:rFonts w:ascii="Arial" w:hAnsi="Arial" w:cs="Arial"/>
      <w:sz w:val="24"/>
      <w:szCs w:val="24"/>
      <w:lang w:val="sv-SE"/>
    </w:rPr>
  </w:style>
  <w:style w:type="character" w:customStyle="1" w:styleId="StyleB2aChar">
    <w:name w:val="StyleB2a Char"/>
    <w:basedOn w:val="DefaultParagraphFont"/>
    <w:link w:val="StyleB2a"/>
    <w:locked/>
    <w:rsid w:val="001E76D9"/>
    <w:rPr>
      <w:rFonts w:ascii="Arial" w:hAnsi="Arial" w:cs="Arial"/>
      <w:sz w:val="24"/>
      <w:szCs w:val="24"/>
    </w:rPr>
  </w:style>
  <w:style w:type="paragraph" w:customStyle="1" w:styleId="StyleB2a">
    <w:name w:val="StyleB2a"/>
    <w:basedOn w:val="Normal"/>
    <w:link w:val="StyleB2aChar"/>
    <w:rsid w:val="001E76D9"/>
    <w:pPr>
      <w:spacing w:before="80" w:after="80" w:line="240" w:lineRule="auto"/>
    </w:pPr>
    <w:rPr>
      <w:rFonts w:ascii="Arial" w:hAnsi="Arial" w:cs="Arial"/>
      <w:sz w:val="24"/>
      <w:szCs w:val="24"/>
    </w:rPr>
  </w:style>
  <w:style w:type="numbering" w:customStyle="1" w:styleId="AppendixHeadings">
    <w:name w:val="Appendix Headings"/>
    <w:uiPriority w:val="99"/>
    <w:rsid w:val="001E76D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1E7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6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7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6D9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unhideWhenUsed/>
    <w:rsid w:val="00B733A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2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38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38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endix4Char">
    <w:name w:val="Appendix 4 Char"/>
    <w:basedOn w:val="Appendix3Char"/>
    <w:link w:val="Appendix4"/>
    <w:rsid w:val="001D383F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Appendix5Char">
    <w:name w:val="Appendix 5 Char"/>
    <w:basedOn w:val="Appendix4Char"/>
    <w:link w:val="Appendix5"/>
    <w:rsid w:val="001D383F"/>
    <w:rPr>
      <w:rFonts w:asciiTheme="majorHAnsi" w:eastAsia="Times New Roman" w:hAnsiTheme="majorHAnsi" w:cstheme="majorBidi"/>
      <w:b/>
      <w:bCs/>
      <w:i/>
      <w:color w:val="243F60" w:themeColor="accent1" w:themeShade="7F"/>
      <w:sz w:val="24"/>
      <w:szCs w:val="24"/>
    </w:rPr>
  </w:style>
  <w:style w:type="paragraph" w:customStyle="1" w:styleId="StyleL2">
    <w:name w:val="StyleL2"/>
    <w:basedOn w:val="Normal"/>
    <w:link w:val="StyleL2Char"/>
    <w:autoRedefine/>
    <w:qFormat/>
    <w:rsid w:val="001D383F"/>
    <w:pPr>
      <w:spacing w:before="120" w:after="120"/>
      <w:ind w:left="360"/>
    </w:pPr>
    <w:rPr>
      <w:rFonts w:ascii="Arial" w:hAnsi="Arial" w:cs="Arial"/>
      <w:iCs/>
      <w:sz w:val="24"/>
      <w:szCs w:val="24"/>
    </w:rPr>
  </w:style>
  <w:style w:type="character" w:customStyle="1" w:styleId="StyleL2Char">
    <w:name w:val="StyleL2 Char"/>
    <w:basedOn w:val="DefaultParagraphFont"/>
    <w:link w:val="StyleL2"/>
    <w:rsid w:val="001D383F"/>
    <w:rPr>
      <w:rFonts w:ascii="Arial" w:hAnsi="Arial" w:cs="Arial"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383F"/>
  </w:style>
  <w:style w:type="character" w:customStyle="1" w:styleId="Appendix6Char">
    <w:name w:val="Appendix 6 Char"/>
    <w:basedOn w:val="Appendix5Char"/>
    <w:link w:val="Appendix6"/>
    <w:rsid w:val="001D383F"/>
    <w:rPr>
      <w:rFonts w:asciiTheme="majorHAnsi" w:eastAsia="Times New Roman" w:hAnsiTheme="majorHAnsi" w:cstheme="majorBidi"/>
      <w:b/>
      <w:bCs/>
      <w:i/>
      <w:color w:val="243F60" w:themeColor="accent1" w:themeShade="7F"/>
      <w:sz w:val="24"/>
      <w:szCs w:val="24"/>
    </w:rPr>
  </w:style>
  <w:style w:type="paragraph" w:customStyle="1" w:styleId="Default">
    <w:name w:val="Default"/>
    <w:rsid w:val="001D3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ediumGrid1-Accent22">
    <w:name w:val="Medium Grid 1 - Accent 22"/>
    <w:basedOn w:val="Normal"/>
    <w:uiPriority w:val="34"/>
    <w:qFormat/>
    <w:rsid w:val="001D383F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D383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38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3F"/>
    <w:rPr>
      <w:color w:val="800080"/>
      <w:u w:val="single"/>
    </w:rPr>
  </w:style>
  <w:style w:type="paragraph" w:customStyle="1" w:styleId="font5">
    <w:name w:val="font5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1D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5">
    <w:name w:val="xl65"/>
    <w:basedOn w:val="Normal"/>
    <w:rsid w:val="001D3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1D3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1D3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1D3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1D383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1D383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1D3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1D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1D3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1D3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10">
    <w:name w:val="font10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u w:val="single"/>
    </w:rPr>
  </w:style>
  <w:style w:type="paragraph" w:customStyle="1" w:styleId="font11">
    <w:name w:val="font11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</w:rPr>
  </w:style>
  <w:style w:type="paragraph" w:customStyle="1" w:styleId="xl75">
    <w:name w:val="xl75"/>
    <w:basedOn w:val="Normal"/>
    <w:rsid w:val="001D3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L3">
    <w:name w:val="StyleL3"/>
    <w:basedOn w:val="Normal"/>
    <w:link w:val="StyleL3Char"/>
    <w:autoRedefine/>
    <w:rsid w:val="001D383F"/>
    <w:pPr>
      <w:spacing w:before="120" w:after="120"/>
      <w:ind w:left="360"/>
    </w:pPr>
    <w:rPr>
      <w:rFonts w:ascii="Arial" w:hAnsi="Arial" w:cs="Arial"/>
      <w:sz w:val="24"/>
      <w:szCs w:val="24"/>
    </w:rPr>
  </w:style>
  <w:style w:type="character" w:customStyle="1" w:styleId="StyleL3Char">
    <w:name w:val="StyleL3 Char"/>
    <w:basedOn w:val="DefaultParagraphFont"/>
    <w:link w:val="StyleL3"/>
    <w:rsid w:val="001D383F"/>
    <w:rPr>
      <w:rFonts w:ascii="Arial" w:hAnsi="Arial" w:cs="Arial"/>
      <w:sz w:val="24"/>
      <w:szCs w:val="24"/>
    </w:rPr>
  </w:style>
  <w:style w:type="character" w:customStyle="1" w:styleId="StyleTimesNewRomanBlack">
    <w:name w:val="Style Times New Roman Black"/>
    <w:rsid w:val="001D383F"/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rsid w:val="001D383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D383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1D3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D383F"/>
    <w:pPr>
      <w:spacing w:before="120" w:after="120" w:line="240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1D383F"/>
    <w:rPr>
      <w:rFonts w:ascii="Cambria" w:eastAsia="Times New Roman" w:hAnsi="Cambria" w:cs="Times New Roman"/>
      <w:sz w:val="16"/>
      <w:szCs w:val="16"/>
      <w:lang w:bidi="en-US"/>
    </w:rPr>
  </w:style>
  <w:style w:type="paragraph" w:customStyle="1" w:styleId="Bullet1">
    <w:name w:val="Bullet 1"/>
    <w:link w:val="Bullet1Char"/>
    <w:qFormat/>
    <w:rsid w:val="001D383F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link w:val="TextChar"/>
    <w:qFormat/>
    <w:rsid w:val="001D3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basedOn w:val="DefaultParagraphFont"/>
    <w:link w:val="Text"/>
    <w:rsid w:val="001D383F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1Char">
    <w:name w:val="Bullet 1 Char"/>
    <w:basedOn w:val="TextChar"/>
    <w:link w:val="Bullet1"/>
    <w:rsid w:val="001D383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9Char">
    <w:name w:val="Footnote9 Char"/>
    <w:link w:val="Footnote9"/>
    <w:locked/>
    <w:rsid w:val="001D383F"/>
    <w:rPr>
      <w:rFonts w:ascii="Arial" w:eastAsia="Arial" w:hAnsi="Arial" w:cs="Arial"/>
      <w:sz w:val="18"/>
      <w:szCs w:val="18"/>
    </w:rPr>
  </w:style>
  <w:style w:type="paragraph" w:customStyle="1" w:styleId="Footnote9">
    <w:name w:val="Footnote9"/>
    <w:basedOn w:val="Normal"/>
    <w:link w:val="Footnote9Char"/>
    <w:qFormat/>
    <w:rsid w:val="001D383F"/>
    <w:pPr>
      <w:spacing w:before="60" w:after="60"/>
      <w:ind w:left="288"/>
    </w:pPr>
    <w:rPr>
      <w:rFonts w:ascii="Arial" w:eastAsia="Arial" w:hAnsi="Arial" w:cs="Arial"/>
      <w:sz w:val="18"/>
      <w:szCs w:val="18"/>
    </w:rPr>
  </w:style>
  <w:style w:type="character" w:customStyle="1" w:styleId="Appendix7Char">
    <w:name w:val="Appendix 7 Char"/>
    <w:basedOn w:val="Appendix6Char"/>
    <w:link w:val="Appendix7"/>
    <w:locked/>
    <w:rsid w:val="001D383F"/>
    <w:rPr>
      <w:rFonts w:asciiTheme="majorHAnsi" w:eastAsia="Times New Roman" w:hAnsiTheme="majorHAnsi" w:cstheme="majorBidi"/>
      <w:b/>
      <w:bCs/>
      <w:i/>
      <w:color w:val="243F60" w:themeColor="accent1" w:themeShade="7F"/>
      <w:sz w:val="24"/>
      <w:szCs w:val="24"/>
    </w:rPr>
  </w:style>
  <w:style w:type="character" w:customStyle="1" w:styleId="NetBodyTextChar">
    <w:name w:val="_Net Body Text Char"/>
    <w:link w:val="NetBodyText"/>
    <w:locked/>
    <w:rsid w:val="001D383F"/>
    <w:rPr>
      <w:rFonts w:ascii="Arial" w:eastAsia="PMingLiU" w:hAnsi="Arial" w:cs="Arial"/>
      <w:lang w:eastAsia="zh-TW"/>
    </w:rPr>
  </w:style>
  <w:style w:type="paragraph" w:customStyle="1" w:styleId="NetBodyText">
    <w:name w:val="_Net Body Text"/>
    <w:link w:val="NetBodyTextChar"/>
    <w:rsid w:val="001D383F"/>
    <w:pPr>
      <w:spacing w:after="120" w:line="360" w:lineRule="auto"/>
    </w:pPr>
    <w:rPr>
      <w:rFonts w:ascii="Arial" w:eastAsia="PMingLiU" w:hAnsi="Arial" w:cs="Arial"/>
      <w:lang w:eastAsia="zh-TW"/>
    </w:rPr>
  </w:style>
  <w:style w:type="paragraph" w:customStyle="1" w:styleId="BBNSNormal">
    <w:name w:val="BBNS Normal"/>
    <w:link w:val="BBNSNormalChar"/>
    <w:qFormat/>
    <w:rsid w:val="001D383F"/>
    <w:pPr>
      <w:spacing w:before="120" w:after="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BBNSNormalChar">
    <w:name w:val="BBNS Normal Char"/>
    <w:basedOn w:val="DefaultParagraphFont"/>
    <w:link w:val="BBNSNormal"/>
    <w:locked/>
    <w:rsid w:val="001D383F"/>
    <w:rPr>
      <w:rFonts w:ascii="Times New Roman" w:eastAsia="Times New Roman" w:hAnsi="Times New Roman" w:cs="Arial"/>
      <w:sz w:val="24"/>
      <w:szCs w:val="24"/>
    </w:rPr>
  </w:style>
  <w:style w:type="paragraph" w:customStyle="1" w:styleId="NitelCaption">
    <w:name w:val="Nitel Caption"/>
    <w:basedOn w:val="Normal"/>
    <w:link w:val="NitelCaptionChar"/>
    <w:qFormat/>
    <w:rsid w:val="001D383F"/>
    <w:pPr>
      <w:ind w:left="1440"/>
    </w:pPr>
    <w:rPr>
      <w:rFonts w:ascii="Tw Cen MT" w:hAnsi="Tw Cen MT"/>
      <w:b/>
      <w:color w:val="252525"/>
      <w:sz w:val="18"/>
    </w:rPr>
  </w:style>
  <w:style w:type="character" w:customStyle="1" w:styleId="NitelCaptionChar">
    <w:name w:val="Nitel Caption Char"/>
    <w:basedOn w:val="DefaultParagraphFont"/>
    <w:link w:val="NitelCaption"/>
    <w:rsid w:val="001D383F"/>
    <w:rPr>
      <w:rFonts w:ascii="Tw Cen MT" w:hAnsi="Tw Cen MT"/>
      <w:b/>
      <w:color w:val="252525"/>
      <w:sz w:val="18"/>
    </w:rPr>
  </w:style>
  <w:style w:type="paragraph" w:customStyle="1" w:styleId="Pa5">
    <w:name w:val="Pa5"/>
    <w:basedOn w:val="Default"/>
    <w:next w:val="Default"/>
    <w:uiPriority w:val="99"/>
    <w:rsid w:val="001D383F"/>
    <w:pPr>
      <w:spacing w:line="171" w:lineRule="atLeast"/>
    </w:pPr>
    <w:rPr>
      <w:rFonts w:eastAsiaTheme="minorHAnsi"/>
      <w:color w:val="auto"/>
    </w:rPr>
  </w:style>
  <w:style w:type="table" w:styleId="MediumShading2-Accent1">
    <w:name w:val="Medium Shading 2 Accent 1"/>
    <w:basedOn w:val="TableNormal"/>
    <w:uiPriority w:val="64"/>
    <w:rsid w:val="001D38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AppendixHeadings1">
    <w:name w:val="Appendix Headings1"/>
    <w:uiPriority w:val="99"/>
    <w:rsid w:val="001D383F"/>
  </w:style>
  <w:style w:type="character" w:customStyle="1" w:styleId="apple-converted-space">
    <w:name w:val="apple-converted-space"/>
    <w:basedOn w:val="DefaultParagraphFont"/>
    <w:rsid w:val="001D383F"/>
  </w:style>
  <w:style w:type="character" w:styleId="UnresolvedMention">
    <w:name w:val="Unresolved Mention"/>
    <w:basedOn w:val="DefaultParagraphFont"/>
    <w:uiPriority w:val="99"/>
    <w:semiHidden/>
    <w:unhideWhenUsed/>
    <w:rsid w:val="009165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Shea@granitenet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iannacone@granitenet.com" TargetMode="External"/><Relationship Id="rId17" Type="http://schemas.openxmlformats.org/officeDocument/2006/relationships/hyperlink" Target="mailto:kmckinney@graniten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isener@granitene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orrest@granitene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oussinov@granitene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goldrick@granitenet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eaps@granitenet.com" TargetMode="External"/><Relationship Id="rId14" Type="http://schemas.openxmlformats.org/officeDocument/2006/relationships/hyperlink" Target="mailto:CNyhan@granitenet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5B7F-E6F7-47E9-B1A9-706D4A86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2241</Characters>
  <Application>Microsoft Office Word</Application>
  <DocSecurity>0</DocSecurity>
  <PresentationFormat>14|.DOCX</PresentationFormat>
  <Lines>124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wdNOSTAMP</dc:subject>
  <dc:creator>Ryan Goldrick</dc:creator>
  <cp:lastModifiedBy>Lauren Cheney</cp:lastModifiedBy>
  <cp:revision>3</cp:revision>
  <cp:lastPrinted>2017-08-14T19:27:00Z</cp:lastPrinted>
  <dcterms:created xsi:type="dcterms:W3CDTF">2024-08-06T14:27:00Z</dcterms:created>
  <dcterms:modified xsi:type="dcterms:W3CDTF">2024-08-06T14:56:00Z</dcterms:modified>
</cp:coreProperties>
</file>